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18" w:rsidRPr="008C1F0D" w:rsidRDefault="00C91318" w:rsidP="00C91318">
      <w:pPr>
        <w:pStyle w:val="Default"/>
        <w:jc w:val="center"/>
        <w:rPr>
          <w:rFonts w:ascii="Courier New" w:hAnsi="Courier New" w:cs="Courier New"/>
          <w:caps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C1F0D">
        <w:rPr>
          <w:rFonts w:ascii="Courier New" w:hAnsi="Courier New" w:cs="Courier New"/>
          <w:b/>
          <w:bCs/>
          <w:caps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Výročná správa Obce RENČIŠOV</w:t>
      </w:r>
    </w:p>
    <w:p w:rsidR="00C91318" w:rsidRPr="008C1F0D" w:rsidRDefault="00C91318" w:rsidP="00C91318">
      <w:pPr>
        <w:pStyle w:val="Default"/>
        <w:jc w:val="center"/>
        <w:rPr>
          <w:rFonts w:ascii="Courier New" w:hAnsi="Courier New" w:cs="Courier New"/>
          <w:b/>
          <w:bCs/>
          <w:caps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C1F0D">
        <w:rPr>
          <w:rFonts w:ascii="Courier New" w:hAnsi="Courier New" w:cs="Courier New"/>
          <w:b/>
          <w:bCs/>
          <w:caps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za rok 201</w:t>
      </w:r>
      <w:r w:rsidR="00E72581" w:rsidRPr="008C1F0D">
        <w:rPr>
          <w:rFonts w:ascii="Courier New" w:hAnsi="Courier New" w:cs="Courier New"/>
          <w:b/>
          <w:bCs/>
          <w:caps/>
          <w:sz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5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sz w:val="52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inline distT="0" distB="0" distL="0" distR="0" wp14:anchorId="1FB82EEF" wp14:editId="77ED3F2B">
            <wp:extent cx="5238750" cy="4772025"/>
            <wp:effectExtent l="19050" t="0" r="0" b="0"/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018" cy="477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b/>
          <w:bCs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  <w:bookmarkStart w:id="0" w:name="_GoBack"/>
      <w:bookmarkEnd w:id="0"/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  <w:r w:rsidRPr="008C1F0D">
        <w:rPr>
          <w:rFonts w:ascii="Courier New" w:hAnsi="Courier New" w:cs="Courier New"/>
        </w:rPr>
        <w:t xml:space="preserve">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  <w:r w:rsidRPr="008C1F0D">
        <w:rPr>
          <w:rFonts w:ascii="Courier New" w:hAnsi="Courier New" w:cs="Courier New"/>
        </w:rPr>
        <w:t xml:space="preserve">Schválené OZ: </w:t>
      </w:r>
      <w:r w:rsidR="00521C2F">
        <w:rPr>
          <w:rFonts w:ascii="Courier New" w:hAnsi="Courier New" w:cs="Courier New"/>
        </w:rPr>
        <w:t>05. 12. 2016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  <w:r w:rsidRPr="008C1F0D">
        <w:rPr>
          <w:rFonts w:ascii="Courier New" w:hAnsi="Courier New" w:cs="Courier New"/>
        </w:rPr>
        <w:t xml:space="preserve">                                  .....................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  <w:r w:rsidRPr="008C1F0D">
        <w:rPr>
          <w:rFonts w:ascii="Courier New" w:hAnsi="Courier New" w:cs="Courier New"/>
        </w:rPr>
        <w:t xml:space="preserve">                                     Miroslav </w:t>
      </w:r>
      <w:proofErr w:type="spellStart"/>
      <w:r w:rsidRPr="008C1F0D">
        <w:rPr>
          <w:rFonts w:ascii="Courier New" w:hAnsi="Courier New" w:cs="Courier New"/>
        </w:rPr>
        <w:t>Paločko</w:t>
      </w:r>
      <w:proofErr w:type="spellEnd"/>
      <w:r w:rsidRPr="008C1F0D">
        <w:rPr>
          <w:rFonts w:ascii="Courier New" w:hAnsi="Courier New" w:cs="Courier New"/>
        </w:rPr>
        <w:t xml:space="preserve">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</w:rPr>
      </w:pPr>
      <w:r w:rsidRPr="008C1F0D">
        <w:rPr>
          <w:rFonts w:ascii="Courier New" w:hAnsi="Courier New" w:cs="Courier New"/>
        </w:rPr>
        <w:t xml:space="preserve">                                      starosta obce  </w:t>
      </w:r>
    </w:p>
    <w:p w:rsidR="00C91318" w:rsidRPr="008C1F0D" w:rsidRDefault="00C91318" w:rsidP="00C91318">
      <w:pPr>
        <w:pStyle w:val="Default"/>
        <w:pageBreakBefore/>
        <w:rPr>
          <w:rFonts w:ascii="Courier New" w:hAnsi="Courier New" w:cs="Courier New"/>
          <w:color w:val="auto"/>
        </w:rPr>
      </w:pPr>
      <w:r w:rsidRPr="008C1F0D">
        <w:rPr>
          <w:rFonts w:ascii="Courier New" w:hAnsi="Courier New" w:cs="Courier New"/>
          <w:b/>
          <w:bCs/>
          <w:iCs/>
          <w:color w:val="auto"/>
        </w:rPr>
        <w:lastRenderedPageBreak/>
        <w:t xml:space="preserve">Vážení poslanci, Vážení občania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  <w:r w:rsidRPr="008C1F0D">
        <w:rPr>
          <w:rFonts w:ascii="Courier New" w:hAnsi="Courier New" w:cs="Courier New"/>
          <w:iCs/>
          <w:color w:val="auto"/>
        </w:rPr>
        <w:t>Výročná správa Obce Renčišov za rok 201</w:t>
      </w:r>
      <w:r w:rsidR="00E72581" w:rsidRPr="008C1F0D">
        <w:rPr>
          <w:rFonts w:ascii="Courier New" w:hAnsi="Courier New" w:cs="Courier New"/>
          <w:iCs/>
          <w:color w:val="auto"/>
        </w:rPr>
        <w:t>5</w:t>
      </w:r>
      <w:r w:rsidRPr="008C1F0D">
        <w:rPr>
          <w:rFonts w:ascii="Courier New" w:hAnsi="Courier New" w:cs="Courier New"/>
          <w:iCs/>
          <w:color w:val="auto"/>
        </w:rPr>
        <w:t xml:space="preserve">, ktorú Vám predkladám, poskytuje reálny pohľad na činnosť obce a dosiahnuté výsledky v uplynulom roku.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  <w:r w:rsidRPr="008C1F0D">
        <w:rPr>
          <w:rFonts w:ascii="Courier New" w:hAnsi="Courier New" w:cs="Courier New"/>
          <w:iCs/>
          <w:color w:val="auto"/>
        </w:rPr>
        <w:t xml:space="preserve">Obec Renčišov plnila v sledovanom roku úlohy, ktoré jej najmä vyplývajú z ustanovení zákona č. 369/1990 Zb. o obecnom zriadení v znení neskorších zmien a doplnkov, Ústavy Slovenskej republiky a ďalších zákonov a ustanovení, ktorými sa obec riadi pri zabezpečovaní samosprávnych kompetencií a kompetencií vyplývajúcich z preneseného výkonu štátnej správy.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color w:val="auto"/>
        </w:rPr>
      </w:pPr>
      <w:r w:rsidRPr="008C1F0D">
        <w:rPr>
          <w:rFonts w:ascii="Courier New" w:hAnsi="Courier New" w:cs="Courier New"/>
          <w:iCs/>
          <w:color w:val="auto"/>
        </w:rPr>
        <w:t>V roku 201</w:t>
      </w:r>
      <w:r w:rsidR="00E72581" w:rsidRPr="008C1F0D">
        <w:rPr>
          <w:rFonts w:ascii="Courier New" w:hAnsi="Courier New" w:cs="Courier New"/>
          <w:iCs/>
          <w:color w:val="auto"/>
        </w:rPr>
        <w:t>5</w:t>
      </w:r>
      <w:r w:rsidRPr="008C1F0D">
        <w:rPr>
          <w:rFonts w:ascii="Courier New" w:hAnsi="Courier New" w:cs="Courier New"/>
          <w:iCs/>
          <w:color w:val="auto"/>
        </w:rPr>
        <w:t xml:space="preserve"> dosiahla obec hospodársky výsledok, ktorý po úprave predstavuje prebytok vo výške </w:t>
      </w:r>
      <w:r w:rsidR="00E72581" w:rsidRPr="008C1F0D">
        <w:rPr>
          <w:rFonts w:ascii="Courier New" w:hAnsi="Courier New" w:cs="Courier New"/>
          <w:iCs/>
          <w:color w:val="auto"/>
        </w:rPr>
        <w:t>10.789,40</w:t>
      </w:r>
      <w:r w:rsidRPr="008C1F0D">
        <w:rPr>
          <w:rFonts w:ascii="Courier New" w:hAnsi="Courier New" w:cs="Courier New"/>
          <w:iCs/>
          <w:color w:val="auto"/>
        </w:rPr>
        <w:t xml:space="preserve"> €.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  <w:r w:rsidRPr="008C1F0D">
        <w:rPr>
          <w:rFonts w:ascii="Courier New" w:hAnsi="Courier New" w:cs="Courier New"/>
          <w:iCs/>
          <w:color w:val="auto"/>
        </w:rPr>
        <w:t xml:space="preserve">Obec sa v sledovanom období zamerala na udržanie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  <w:r w:rsidRPr="008C1F0D">
        <w:rPr>
          <w:rFonts w:ascii="Courier New" w:hAnsi="Courier New" w:cs="Courier New"/>
          <w:iCs/>
          <w:color w:val="auto"/>
        </w:rPr>
        <w:t xml:space="preserve">kvality plnenia samosprávnych a prenesených kompetencií, ktorých plnenie si vyžiadalo náklady pokryté z príjmov bežného rozpočtu a finančných operácií.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  <w:r w:rsidRPr="008C1F0D">
        <w:rPr>
          <w:rFonts w:ascii="Courier New" w:hAnsi="Courier New" w:cs="Courier New"/>
          <w:iCs/>
          <w:color w:val="auto"/>
        </w:rPr>
        <w:t xml:space="preserve">Orgány obce – obecný úrad, obecné zastupiteľstvo svojou činnosťou naplnili zodpovednosť, ktorú im zverujú kompetencie podľa ustanovení zákonov. 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  <w:r w:rsidRPr="008C1F0D">
        <w:rPr>
          <w:rFonts w:ascii="Courier New" w:hAnsi="Courier New" w:cs="Courier New"/>
          <w:iCs/>
          <w:color w:val="auto"/>
        </w:rPr>
        <w:t>Osobitné poďakovanie za odvedenú prácu v minulom roku patrí tým občanom, ktorý svojou dobrovoľníckou činnosťou prispeli k úspešnému napredovaniu obce.</w:t>
      </w: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iCs/>
          <w:color w:val="auto"/>
        </w:rPr>
      </w:pPr>
    </w:p>
    <w:p w:rsidR="00C91318" w:rsidRPr="008C1F0D" w:rsidRDefault="00C91318" w:rsidP="00C91318">
      <w:pPr>
        <w:pStyle w:val="Default"/>
        <w:rPr>
          <w:rFonts w:ascii="Courier New" w:hAnsi="Courier New" w:cs="Courier New"/>
          <w:color w:val="auto"/>
        </w:rPr>
      </w:pPr>
      <w:r w:rsidRPr="008C1F0D">
        <w:rPr>
          <w:rFonts w:ascii="Courier New" w:hAnsi="Courier New" w:cs="Courier New"/>
          <w:iCs/>
          <w:color w:val="auto"/>
        </w:rPr>
        <w:t xml:space="preserve"> </w:t>
      </w:r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  <w:r w:rsidRPr="008C1F0D">
        <w:rPr>
          <w:rFonts w:ascii="Courier New" w:hAnsi="Courier New" w:cs="Courier New"/>
          <w:iCs/>
          <w:sz w:val="24"/>
          <w:szCs w:val="24"/>
        </w:rPr>
        <w:t xml:space="preserve">Miroslav </w:t>
      </w:r>
      <w:proofErr w:type="spellStart"/>
      <w:r w:rsidRPr="008C1F0D">
        <w:rPr>
          <w:rFonts w:ascii="Courier New" w:hAnsi="Courier New" w:cs="Courier New"/>
          <w:iCs/>
          <w:sz w:val="24"/>
          <w:szCs w:val="24"/>
        </w:rPr>
        <w:t>Paločko</w:t>
      </w:r>
      <w:proofErr w:type="spellEnd"/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  <w:r w:rsidRPr="008C1F0D">
        <w:rPr>
          <w:rFonts w:ascii="Courier New" w:hAnsi="Courier New" w:cs="Courier New"/>
          <w:iCs/>
          <w:sz w:val="24"/>
          <w:szCs w:val="24"/>
        </w:rPr>
        <w:t>starosta obce</w:t>
      </w:r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</w:p>
    <w:p w:rsidR="00C91318" w:rsidRPr="008C1F0D" w:rsidRDefault="00C91318" w:rsidP="00C91318">
      <w:pPr>
        <w:jc w:val="right"/>
        <w:rPr>
          <w:rFonts w:ascii="Courier New" w:hAnsi="Courier New" w:cs="Courier New"/>
          <w:iCs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8"/>
          <w:szCs w:val="24"/>
        </w:rPr>
      </w:pPr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lastRenderedPageBreak/>
        <w:t>1</w:t>
      </w:r>
      <w:r w:rsidR="008C1F0D">
        <w:rPr>
          <w:rFonts w:ascii="Courier New" w:hAnsi="Courier New" w:cs="Courier New"/>
          <w:b/>
          <w:bCs/>
          <w:color w:val="000000"/>
          <w:sz w:val="28"/>
          <w:szCs w:val="24"/>
        </w:rPr>
        <w:t>.</w:t>
      </w:r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 xml:space="preserve"> Základná charakteristika účtovnej jednotky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Obec Renčišov je samostatný územný samosprávny a správny celok Slovenskej republiky. Obec je právnickou osobou, ktorá samostatne hospodári s vlastným majetkom.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color w:val="000000"/>
          <w:sz w:val="24"/>
          <w:szCs w:val="24"/>
          <w:u w:val="single"/>
        </w:rPr>
      </w:pPr>
      <w:r w:rsidRPr="008C1F0D">
        <w:rPr>
          <w:rFonts w:ascii="Courier New" w:hAnsi="Courier New" w:cs="Courier New"/>
          <w:b/>
          <w:color w:val="000000"/>
          <w:sz w:val="24"/>
          <w:szCs w:val="24"/>
          <w:u w:val="single"/>
        </w:rPr>
        <w:t xml:space="preserve">Identifikačné údaje: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Názov: </w:t>
      </w:r>
      <w:r w:rsidRPr="008C1F0D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Obec Renčišov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Poštová adresa: Obecný úrad Renčišov, Renčišov č. 11, 082 63 p. Jarovnice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Štatutárny zástupca: Miroslav </w:t>
      </w:r>
      <w:proofErr w:type="spellStart"/>
      <w:r w:rsidRPr="008C1F0D">
        <w:rPr>
          <w:rFonts w:ascii="Courier New" w:hAnsi="Courier New" w:cs="Courier New"/>
          <w:color w:val="000000"/>
          <w:sz w:val="24"/>
          <w:szCs w:val="24"/>
        </w:rPr>
        <w:t>Paločko</w:t>
      </w:r>
      <w:proofErr w:type="spellEnd"/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Pracovníčka obce: Bc. Ivana </w:t>
      </w:r>
      <w:proofErr w:type="spellStart"/>
      <w:r w:rsidRPr="008C1F0D">
        <w:rPr>
          <w:rFonts w:ascii="Courier New" w:hAnsi="Courier New" w:cs="Courier New"/>
          <w:color w:val="000000"/>
          <w:sz w:val="24"/>
          <w:szCs w:val="24"/>
        </w:rPr>
        <w:t>Zacharská</w:t>
      </w:r>
      <w:proofErr w:type="spellEnd"/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IČO: 00327697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DIČ: 2020711704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Právna forma: Obec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1.1 Geografické údaje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Geografická poloha obce : Kraj: Prešovský, okres: Sabinov 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>Susedné mestá a obce : Uzovské Pekľany, Lipovce, Lačnov, Dubovica, Hermanovce, Nižný Slavkov, Rožkovany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Celková rozloha obce : 886 ha </w:t>
      </w:r>
    </w:p>
    <w:p w:rsidR="00C91318" w:rsidRPr="008C1F0D" w:rsidRDefault="00C91318" w:rsidP="00C91318">
      <w:pPr>
        <w:pStyle w:val="Normlnywebov"/>
        <w:shd w:val="clear" w:color="auto" w:fill="FFFFFF"/>
        <w:spacing w:before="30" w:beforeAutospacing="0" w:after="30" w:afterAutospacing="0"/>
        <w:rPr>
          <w:rFonts w:ascii="Courier New" w:eastAsiaTheme="minorHAnsi" w:hAnsi="Courier New" w:cs="Courier New"/>
          <w:color w:val="000000"/>
          <w:lang w:eastAsia="en-US"/>
        </w:rPr>
      </w:pPr>
      <w:r w:rsidRPr="008C1F0D">
        <w:rPr>
          <w:rFonts w:ascii="Courier New" w:eastAsiaTheme="minorHAnsi" w:hAnsi="Courier New" w:cs="Courier New"/>
          <w:color w:val="000000"/>
          <w:lang w:eastAsia="en-US"/>
        </w:rPr>
        <w:t xml:space="preserve">Nadmorská výška : 633 m n. m. </w:t>
      </w:r>
    </w:p>
    <w:p w:rsidR="00C91318" w:rsidRPr="008C1F0D" w:rsidRDefault="00C91318" w:rsidP="00C91318">
      <w:pPr>
        <w:pStyle w:val="Normlnywebov"/>
        <w:shd w:val="clear" w:color="auto" w:fill="FFFFFF"/>
        <w:spacing w:before="30" w:beforeAutospacing="0" w:after="30" w:afterAutospacing="0"/>
        <w:rPr>
          <w:rFonts w:ascii="Courier New" w:eastAsiaTheme="minorHAnsi" w:hAnsi="Courier New" w:cs="Courier New"/>
          <w:color w:val="000000"/>
          <w:lang w:eastAsia="en-US"/>
        </w:rPr>
      </w:pPr>
    </w:p>
    <w:p w:rsidR="00C91318" w:rsidRPr="008C1F0D" w:rsidRDefault="00C91318" w:rsidP="00C9131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hAnsi="Courier New" w:cs="Courier New"/>
          <w:sz w:val="24"/>
          <w:szCs w:val="24"/>
          <w:shd w:val="clear" w:color="auto" w:fill="FFFFFF"/>
        </w:rPr>
        <w:t xml:space="preserve">Obec Renčišov leží v západnej časti Šarišskej vrchoviny, na </w:t>
      </w:r>
      <w:proofErr w:type="spellStart"/>
      <w:r w:rsidRPr="008C1F0D">
        <w:rPr>
          <w:rFonts w:ascii="Courier New" w:hAnsi="Courier New" w:cs="Courier New"/>
          <w:sz w:val="24"/>
          <w:szCs w:val="24"/>
          <w:shd w:val="clear" w:color="auto" w:fill="FFFFFF"/>
        </w:rPr>
        <w:t>Bachurni</w:t>
      </w:r>
      <w:proofErr w:type="spellEnd"/>
      <w:r w:rsidRPr="008C1F0D">
        <w:rPr>
          <w:rFonts w:ascii="Courier New" w:hAnsi="Courier New" w:cs="Courier New"/>
          <w:sz w:val="24"/>
          <w:szCs w:val="24"/>
          <w:shd w:val="clear" w:color="auto" w:fill="FFFFFF"/>
        </w:rPr>
        <w:t xml:space="preserve">, v </w:t>
      </w:r>
      <w:proofErr w:type="spellStart"/>
      <w:r w:rsidRPr="008C1F0D">
        <w:rPr>
          <w:rFonts w:ascii="Courier New" w:hAnsi="Courier New" w:cs="Courier New"/>
          <w:sz w:val="24"/>
          <w:szCs w:val="24"/>
          <w:shd w:val="clear" w:color="auto" w:fill="FFFFFF"/>
        </w:rPr>
        <w:t>nadm</w:t>
      </w:r>
      <w:proofErr w:type="spellEnd"/>
      <w:r w:rsidRPr="008C1F0D">
        <w:rPr>
          <w:rFonts w:ascii="Courier New" w:hAnsi="Courier New" w:cs="Courier New"/>
          <w:sz w:val="24"/>
          <w:szCs w:val="24"/>
          <w:shd w:val="clear" w:color="auto" w:fill="FFFFFF"/>
        </w:rPr>
        <w:t xml:space="preserve">. výške 633 </w:t>
      </w:r>
      <w:proofErr w:type="spellStart"/>
      <w:r w:rsidRPr="008C1F0D">
        <w:rPr>
          <w:rFonts w:ascii="Courier New" w:hAnsi="Courier New" w:cs="Courier New"/>
          <w:sz w:val="24"/>
          <w:szCs w:val="24"/>
          <w:shd w:val="clear" w:color="auto" w:fill="FFFFFF"/>
        </w:rPr>
        <w:t>m.n.m</w:t>
      </w:r>
      <w:proofErr w:type="spellEnd"/>
      <w:r w:rsidRPr="008C1F0D">
        <w:rPr>
          <w:rFonts w:ascii="Courier New" w:hAnsi="Courier New" w:cs="Courier New"/>
          <w:sz w:val="24"/>
          <w:szCs w:val="24"/>
          <w:shd w:val="clear" w:color="auto" w:fill="FFFFFF"/>
        </w:rPr>
        <w:t xml:space="preserve">. </w:t>
      </w:r>
      <w:r w:rsidRPr="008C1F0D">
        <w:rPr>
          <w:rFonts w:ascii="Courier New" w:hAnsi="Courier New" w:cs="Courier New"/>
          <w:sz w:val="24"/>
          <w:szCs w:val="24"/>
        </w:rPr>
        <w:t xml:space="preserve">V extraviláne obce je známe lyžiarske a rekreačné stredisko Búče s niekoľkými vlekmi a zjazdovkami. V letnom období poskytujú možnosti pre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paragliding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 xml:space="preserve"> a iné vzdušne športy.</w:t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Športové využitie majú bežecké trate, ktoré poskytnú nezabudnuteľné zážitky z krásnej neporušenej prírody, ktorá sa tu nachádza.</w:t>
      </w:r>
    </w:p>
    <w:p w:rsidR="00C91318" w:rsidRPr="008C1F0D" w:rsidRDefault="00C91318" w:rsidP="00C9131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Obec je sídlom MAS Partnerstvo 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Bachureň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1.2 Demografické údaje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color w:val="000000"/>
          <w:sz w:val="24"/>
          <w:szCs w:val="24"/>
        </w:rPr>
        <w:t>Počet obyvateľov k 31.12.201</w:t>
      </w:r>
      <w:r w:rsidR="00E72581" w:rsidRPr="008C1F0D">
        <w:rPr>
          <w:rFonts w:ascii="Courier New" w:hAnsi="Courier New" w:cs="Courier New"/>
          <w:b/>
          <w:bCs/>
          <w:color w:val="000000"/>
          <w:sz w:val="24"/>
          <w:szCs w:val="24"/>
        </w:rPr>
        <w:t>5</w:t>
      </w:r>
      <w:r w:rsidRPr="008C1F0D">
        <w:rPr>
          <w:rFonts w:ascii="Courier New" w:hAnsi="Courier New" w:cs="Courier New"/>
          <w:color w:val="000000"/>
          <w:sz w:val="24"/>
          <w:szCs w:val="24"/>
        </w:rPr>
        <w:t>: 17</w:t>
      </w:r>
      <w:r w:rsidR="00E72581" w:rsidRPr="008C1F0D">
        <w:rPr>
          <w:rFonts w:ascii="Courier New" w:hAnsi="Courier New" w:cs="Courier New"/>
          <w:color w:val="000000"/>
          <w:sz w:val="24"/>
          <w:szCs w:val="24"/>
        </w:rPr>
        <w:t>3</w:t>
      </w: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obyvateľov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Vývoj počtu obyvateľov: </w:t>
      </w:r>
      <w:r w:rsidRPr="008C1F0D">
        <w:rPr>
          <w:rFonts w:ascii="Courier New" w:hAnsi="Courier New" w:cs="Courier New"/>
          <w:color w:val="000000"/>
          <w:sz w:val="24"/>
          <w:szCs w:val="24"/>
        </w:rPr>
        <w:t>vývoj počtu obyvateľov má mierne klesajúcu tendenciu.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1.3 Symboly obce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Erb, pečať a vlajka tvoria trojicu základných symbolov obce.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Erb obce Renčišov má túto podobu: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Cs/>
          <w:iCs/>
          <w:noProof/>
          <w:color w:val="000000"/>
          <w:sz w:val="24"/>
          <w:szCs w:val="24"/>
          <w:lang w:eastAsia="sk-SK"/>
        </w:rPr>
      </w:pPr>
      <w:r w:rsidRPr="008C1F0D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V modrom štíte vpravo strieborným vznášajúcim sa lemešom sprevádzaný, v zelenej pažiti stojaci </w:t>
      </w:r>
      <w:proofErr w:type="spellStart"/>
      <w:r w:rsidRPr="008C1F0D">
        <w:rPr>
          <w:rFonts w:ascii="Courier New" w:hAnsi="Courier New" w:cs="Courier New"/>
          <w:bCs/>
          <w:iCs/>
          <w:color w:val="000000"/>
          <w:sz w:val="24"/>
          <w:szCs w:val="24"/>
        </w:rPr>
        <w:t>strieboroodetý</w:t>
      </w:r>
      <w:proofErr w:type="spellEnd"/>
      <w:r w:rsidRPr="008C1F0D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, </w:t>
      </w:r>
      <w:proofErr w:type="spellStart"/>
      <w:r w:rsidRPr="008C1F0D">
        <w:rPr>
          <w:rFonts w:ascii="Courier New" w:hAnsi="Courier New" w:cs="Courier New"/>
          <w:bCs/>
          <w:iCs/>
          <w:color w:val="000000"/>
          <w:sz w:val="24"/>
          <w:szCs w:val="24"/>
        </w:rPr>
        <w:t>zlatoprepásaný</w:t>
      </w:r>
      <w:proofErr w:type="spellEnd"/>
      <w:r w:rsidRPr="008C1F0D">
        <w:rPr>
          <w:rFonts w:ascii="Courier New" w:hAnsi="Courier New" w:cs="Courier New"/>
          <w:bCs/>
          <w:iCs/>
          <w:color w:val="000000"/>
          <w:sz w:val="24"/>
          <w:szCs w:val="24"/>
        </w:rPr>
        <w:t xml:space="preserve"> muž v zlatom klobúku a zlatých topánkach, ľavicou sa opierajúci o zlatú palicu, pravicou na ramene držiaci striebornú sekeru na zlatom porisku.</w:t>
      </w:r>
      <w:r w:rsidRPr="008C1F0D">
        <w:rPr>
          <w:rFonts w:ascii="Courier New" w:eastAsia="Times New Roman" w:hAnsi="Courier New" w:cs="Courier New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8C1F0D">
        <w:rPr>
          <w:rFonts w:ascii="Courier New" w:hAnsi="Courier New" w:cs="Courier New"/>
          <w:bCs/>
          <w:iCs/>
          <w:noProof/>
          <w:color w:val="000000"/>
          <w:sz w:val="24"/>
          <w:szCs w:val="24"/>
          <w:lang w:eastAsia="sk-SK"/>
        </w:rPr>
        <w:lastRenderedPageBreak/>
        <w:drawing>
          <wp:inline distT="0" distB="0" distL="0" distR="0" wp14:anchorId="639D453D" wp14:editId="23760F4D">
            <wp:extent cx="1314450" cy="1082488"/>
            <wp:effectExtent l="19050" t="0" r="0" b="0"/>
            <wp:docPr id="4" name="Picture 2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4" cy="1084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Vlajka obce pozostáva </w:t>
      </w:r>
      <w:r w:rsidRPr="008C1F0D">
        <w:rPr>
          <w:rFonts w:ascii="Courier New" w:hAnsi="Courier New" w:cs="Courier New"/>
          <w:bCs/>
          <w:iCs/>
          <w:sz w:val="24"/>
          <w:szCs w:val="24"/>
        </w:rPr>
        <w:t xml:space="preserve">z deviatich pozdĺžnych pruhov vo farbách modrej, zelenej, modrej, žltej, bielej, žltej, modrej, zelenej a modrej. Vlajka má pomer strán 2:3 a ukončená je tromi cípmi, t.j. dvomi </w:t>
      </w:r>
      <w:proofErr w:type="spellStart"/>
      <w:r w:rsidRPr="008C1F0D">
        <w:rPr>
          <w:rFonts w:ascii="Courier New" w:hAnsi="Courier New" w:cs="Courier New"/>
          <w:bCs/>
          <w:iCs/>
          <w:sz w:val="24"/>
          <w:szCs w:val="24"/>
        </w:rPr>
        <w:t>zástrihmi</w:t>
      </w:r>
      <w:proofErr w:type="spellEnd"/>
      <w:r w:rsidRPr="008C1F0D">
        <w:rPr>
          <w:rFonts w:ascii="Courier New" w:hAnsi="Courier New" w:cs="Courier New"/>
          <w:bCs/>
          <w:iCs/>
          <w:sz w:val="24"/>
          <w:szCs w:val="24"/>
        </w:rPr>
        <w:t>, siahajúcimi do tretiny jej listu.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noProof/>
          <w:sz w:val="24"/>
          <w:szCs w:val="24"/>
          <w:lang w:eastAsia="sk-SK"/>
        </w:rPr>
        <w:drawing>
          <wp:inline distT="0" distB="0" distL="0" distR="0" wp14:anchorId="0335C429" wp14:editId="40B2FB70">
            <wp:extent cx="1407718" cy="1238250"/>
            <wp:effectExtent l="19050" t="0" r="1982" b="0"/>
            <wp:docPr id="6" name="Picture 4" descr="E:\nizke rozlisenie\vla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nizke rozlisenie\vlaj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407" cy="124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Pečať obce Renčišov </w:t>
      </w:r>
      <w:r w:rsidRPr="008C1F0D">
        <w:rPr>
          <w:rFonts w:ascii="Courier New" w:hAnsi="Courier New" w:cs="Courier New"/>
          <w:sz w:val="24"/>
          <w:szCs w:val="24"/>
        </w:rPr>
        <w:t xml:space="preserve">je okrúhla, uprostred s obecným symbolom a kruhopisom OBEC RENČIŠOV. Pečať má priemer 35 mm, čo je v súlade s domácimi zvyklosťami a predpismi o používaní pečiatok s obecnými symbolmi.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noProof/>
          <w:sz w:val="24"/>
          <w:szCs w:val="24"/>
          <w:lang w:eastAsia="sk-SK"/>
        </w:rPr>
        <w:drawing>
          <wp:inline distT="0" distB="0" distL="0" distR="0" wp14:anchorId="2D64C76A" wp14:editId="0E43022E">
            <wp:extent cx="1257300" cy="1223974"/>
            <wp:effectExtent l="19050" t="0" r="0" b="0"/>
            <wp:docPr id="5" name="Picture 3" descr="C:\Users\Ivana\Desktop\pe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a\Desktop\peca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1.4 História obce </w:t>
      </w:r>
    </w:p>
    <w:p w:rsidR="00C91318" w:rsidRPr="008C1F0D" w:rsidRDefault="00C91318" w:rsidP="00C91318">
      <w:pPr>
        <w:pStyle w:val="Normlnywebov"/>
        <w:shd w:val="clear" w:color="auto" w:fill="FFFFFF"/>
        <w:spacing w:before="30" w:beforeAutospacing="0" w:after="30" w:afterAutospacing="0"/>
        <w:rPr>
          <w:rFonts w:ascii="Courier New" w:hAnsi="Courier New" w:cs="Courier New"/>
        </w:rPr>
      </w:pPr>
      <w:r w:rsidRPr="008C1F0D">
        <w:rPr>
          <w:rFonts w:ascii="Courier New" w:hAnsi="Courier New" w:cs="Courier New"/>
          <w:shd w:val="clear" w:color="auto" w:fill="FFFFFF"/>
        </w:rPr>
        <w:t xml:space="preserve">Sídlisko založil </w:t>
      </w:r>
      <w:proofErr w:type="spellStart"/>
      <w:r w:rsidRPr="008C1F0D">
        <w:rPr>
          <w:rFonts w:ascii="Courier New" w:hAnsi="Courier New" w:cs="Courier New"/>
          <w:shd w:val="clear" w:color="auto" w:fill="FFFFFF"/>
        </w:rPr>
        <w:t>šoltýs</w:t>
      </w:r>
      <w:proofErr w:type="spellEnd"/>
      <w:r w:rsidRPr="008C1F0D">
        <w:rPr>
          <w:rFonts w:ascii="Courier New" w:hAnsi="Courier New" w:cs="Courier New"/>
          <w:shd w:val="clear" w:color="auto" w:fill="FFFFFF"/>
        </w:rPr>
        <w:t xml:space="preserve"> s roľníckymi usadlíkmi začiatkom 14. storočia. Prvá písomná správa o dedine pochádza z r. 1344. Bola majetkovou súčasťou panstva Sviňa. V r. 1427 tu hospodárilo okolo 25 poddanských domácností. V r. 1600 malo sídlisko 16 poddanských domov. V r. 1715 bolo sídlisko opustené, v r. 1720 tu hospodárilo 8 poddanských domácností, v r. 1828 bolo 45 domov a 344 obyvateľov, v r. 1900 bolo 330, v r. 1970 277 obyvateľov. </w:t>
      </w:r>
    </w:p>
    <w:p w:rsidR="00C91318" w:rsidRPr="008C1F0D" w:rsidRDefault="00C91318" w:rsidP="00C91318">
      <w:pPr>
        <w:pStyle w:val="Normlnywebov"/>
        <w:shd w:val="clear" w:color="auto" w:fill="FFFFFF"/>
        <w:spacing w:before="30" w:beforeAutospacing="0" w:after="30" w:afterAutospacing="0"/>
        <w:rPr>
          <w:rFonts w:ascii="Courier New" w:hAnsi="Courier New" w:cs="Courier New"/>
        </w:rPr>
      </w:pPr>
      <w:r w:rsidRPr="008C1F0D">
        <w:rPr>
          <w:rFonts w:ascii="Courier New" w:hAnsi="Courier New" w:cs="Courier New"/>
        </w:rPr>
        <w:t>Za I. ČSR obyvatelia ostali pri tradičných zamestnaniach. V roku 1944 v okolí obce pôsobili partizánske skupiny. Pôdu obrábali súkromne hospodáriaci roľníci, časť obyvateľstva pracovala v priemyselných podnikoch v Prešove, Sabinove a Košiciach.</w:t>
      </w:r>
    </w:p>
    <w:p w:rsidR="00C91318" w:rsidRPr="008C1F0D" w:rsidRDefault="00C91318" w:rsidP="00C9131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V roku 1998 obec zasiahla povodeň, pri ktorej prišiel o život 1 občan.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1.5 Pamiatky </w:t>
      </w:r>
    </w:p>
    <w:p w:rsidR="00C91318" w:rsidRPr="008C1F0D" w:rsidRDefault="00C91318" w:rsidP="00C91318">
      <w:pPr>
        <w:pStyle w:val="Normlnywebov"/>
        <w:shd w:val="clear" w:color="auto" w:fill="FFFFFF"/>
        <w:spacing w:before="30" w:beforeAutospacing="0" w:after="30" w:afterAutospacing="0"/>
        <w:rPr>
          <w:rFonts w:ascii="Courier New" w:hAnsi="Courier New" w:cs="Courier New"/>
        </w:rPr>
      </w:pPr>
      <w:r w:rsidRPr="008C1F0D">
        <w:rPr>
          <w:rFonts w:ascii="Courier New" w:hAnsi="Courier New" w:cs="Courier New"/>
        </w:rPr>
        <w:t>K historickým pamiatkam obce patrí grécko-katolícky kostol z  roku 1828.</w:t>
      </w:r>
    </w:p>
    <w:p w:rsidR="00C91318" w:rsidRPr="008C1F0D" w:rsidRDefault="00C91318" w:rsidP="00C91318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lastRenderedPageBreak/>
        <w:t>Na miestnom cintoríne, ktorý je hneď vedľa kostola, sa nachádza Pomník padlým partizánom a miestnym občanom, ktorí bojovali počas II. svetovej vojny proti fašizmu.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1.6 Výchova a vzdelávanie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V súčasnosti výchovu a vzdelávanie detí v obci neposkytuje predškolské a školské zariadenie obce.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>Deti navštevujú Materskú a Základnú školu v susedných obciach (Uzovské Pekľany, Jarovnice</w:t>
      </w:r>
      <w:r w:rsidR="00E72581" w:rsidRPr="008C1F0D">
        <w:rPr>
          <w:rFonts w:ascii="Courier New" w:hAnsi="Courier New" w:cs="Courier New"/>
          <w:sz w:val="24"/>
          <w:szCs w:val="24"/>
        </w:rPr>
        <w:t>, Sabinov, Prešov</w:t>
      </w:r>
      <w:r w:rsidRPr="008C1F0D">
        <w:rPr>
          <w:rFonts w:ascii="Courier New" w:hAnsi="Courier New" w:cs="Courier New"/>
          <w:sz w:val="24"/>
          <w:szCs w:val="24"/>
        </w:rPr>
        <w:t>).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1.7 Zdravotníctvo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Primárna zdravotná starostlivosť občanom obce je zabezpečovaná privátnymi ambulanciami zmluvného praktického lekára a stomatologickej ambulancie v zdravotnom stredisku v Obci Jarovnice. Časť občanov obce na základe voľného výberu lekárov využíva služby praktických lekárov a stomatologických ambulancií v okresnom meste Sabinov, poprípade podľa sídla pracoviska aj iné.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1.8 Kultúra a šport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Spoločenský, kultúrny a športový život v obci je realizovaný vďaka významnej podpore zo strany obecného úradu. Zabezpečujú ho hlavne dobrovoľníci z radu občanov. Obecný úrad podporuje ich činnosť vo finančnej či materiálovej forme. V obci je počas roka realizovaných množstvo akcií miestneho významu.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1.9 Inštitúcie v obci </w:t>
      </w:r>
    </w:p>
    <w:p w:rsidR="00C91318" w:rsidRPr="008C1F0D" w:rsidRDefault="00C91318" w:rsidP="00C91318">
      <w:pPr>
        <w:autoSpaceDE w:val="0"/>
        <w:autoSpaceDN w:val="0"/>
        <w:adjustRightInd w:val="0"/>
        <w:spacing w:after="23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1. Rozličný tovar a pohostinstvo </w:t>
      </w:r>
    </w:p>
    <w:p w:rsidR="00C91318" w:rsidRPr="008C1F0D" w:rsidRDefault="00C91318" w:rsidP="00C91318">
      <w:pPr>
        <w:autoSpaceDE w:val="0"/>
        <w:autoSpaceDN w:val="0"/>
        <w:adjustRightInd w:val="0"/>
        <w:spacing w:after="23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- adresa: Renčišov č. 64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- majiteľ predajne: Novotný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Lambert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 xml:space="preserve">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sz w:val="24"/>
          <w:szCs w:val="24"/>
        </w:rPr>
        <w:t xml:space="preserve">1.10 Organizačná štruktúra obce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Starosta obce: </w:t>
      </w:r>
      <w:r w:rsidRPr="008C1F0D">
        <w:rPr>
          <w:rFonts w:ascii="Courier New" w:hAnsi="Courier New" w:cs="Courier New"/>
          <w:b/>
          <w:sz w:val="24"/>
          <w:szCs w:val="24"/>
        </w:rPr>
        <w:t xml:space="preserve">Miroslav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</w:rPr>
        <w:t>Paločko</w:t>
      </w:r>
      <w:proofErr w:type="spellEnd"/>
      <w:r w:rsidRPr="008C1F0D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Zástupca starostu obce: </w:t>
      </w:r>
      <w:r w:rsidRPr="008C1F0D">
        <w:rPr>
          <w:rFonts w:ascii="Courier New" w:hAnsi="Courier New" w:cs="Courier New"/>
          <w:b/>
          <w:sz w:val="24"/>
          <w:szCs w:val="24"/>
        </w:rPr>
        <w:t>František Ondrej</w:t>
      </w:r>
      <w:r w:rsidRPr="008C1F0D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Obecné zastupiteľstvo tvorí zastupiteľský zbor zložený z 5 poslancov: František Ondrej, Jozef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Paločko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 xml:space="preserve">, Dominik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Andraš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 xml:space="preserve">, Pavol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Andraš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 xml:space="preserve"> a 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Miron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 xml:space="preserve"> Strelec</w:t>
      </w:r>
      <w:r w:rsidRPr="008C1F0D">
        <w:rPr>
          <w:rFonts w:ascii="Courier New" w:hAnsi="Courier New" w:cs="Courier New"/>
          <w:b/>
          <w:bCs/>
          <w:sz w:val="24"/>
          <w:szCs w:val="24"/>
        </w:rPr>
        <w:t xml:space="preserve">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Obecný úrad („ďalej len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OcÚ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 xml:space="preserve">“) je výkonným orgánom obecného zastupiteľstva a starostu obce. Je zložený z pracovníkov obce. Zabezpečuje administratívne a organizačné činnosti obecného zastupiteľstva a starostu obce, najmä písomnú agendu. Je podateľňou a výpravňou obecných písomností, zabezpečuje odborné podklady a iné písomnosti na rokovania obecného zastupiteľstva, vypracúva písomné vyhotovenia rozhodnutí obecnej samosprávy aj správnych konaní, vykonáva nariadenia obce a uznesenia obecnej samosprávy.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Obecný úrad v Renčišove je umiestnený v budove Obecného úradu Renčišov. Má jedného zamestnanca: ekonómku obce Bc. Ivanu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Zacharskú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 xml:space="preserve">.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 xml:space="preserve">Organizačná štruktúra Obce Renčišov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75BEE" wp14:editId="044E7C4D">
                <wp:simplePos x="0" y="0"/>
                <wp:positionH relativeFrom="column">
                  <wp:posOffset>2224405</wp:posOffset>
                </wp:positionH>
                <wp:positionV relativeFrom="paragraph">
                  <wp:posOffset>111760</wp:posOffset>
                </wp:positionV>
                <wp:extent cx="1295400" cy="333375"/>
                <wp:effectExtent l="9525" t="13970" r="9525" b="5080"/>
                <wp:wrapNone/>
                <wp:docPr id="16" name="Obdĺž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6" o:spid="_x0000_s1026" style="position:absolute;margin-left:175.15pt;margin-top:8.8pt;width:10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" filled="f"/>
            </w:pict>
          </mc:Fallback>
        </mc:AlternateConten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Obec Renčišov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34A59" wp14:editId="634810E5">
                <wp:simplePos x="0" y="0"/>
                <wp:positionH relativeFrom="column">
                  <wp:posOffset>2805430</wp:posOffset>
                </wp:positionH>
                <wp:positionV relativeFrom="paragraph">
                  <wp:posOffset>109220</wp:posOffset>
                </wp:positionV>
                <wp:extent cx="9525" cy="142875"/>
                <wp:effectExtent l="9525" t="13970" r="9525" b="5080"/>
                <wp:wrapNone/>
                <wp:docPr id="15" name="Rovná spojovacia šípk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5" o:spid="_x0000_s1026" type="#_x0000_t32" style="position:absolute;margin-left:220.9pt;margin-top:8.6pt;width: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"/>
            </w:pict>
          </mc:Fallback>
        </mc:AlternateConten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BD15DA" wp14:editId="16FC4548">
                <wp:simplePos x="0" y="0"/>
                <wp:positionH relativeFrom="column">
                  <wp:posOffset>4234180</wp:posOffset>
                </wp:positionH>
                <wp:positionV relativeFrom="paragraph">
                  <wp:posOffset>83820</wp:posOffset>
                </wp:positionV>
                <wp:extent cx="0" cy="335915"/>
                <wp:effectExtent l="9525" t="8255" r="9525" b="8255"/>
                <wp:wrapNone/>
                <wp:docPr id="14" name="Rovná spojovacia šípk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4" o:spid="_x0000_s1026" type="#_x0000_t32" style="position:absolute;margin-left:333.4pt;margin-top:6.6pt;width:0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"/>
            </w:pict>
          </mc:Fallback>
        </mc:AlternateContent>
      </w: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FAA303" wp14:editId="384C8B59">
                <wp:simplePos x="0" y="0"/>
                <wp:positionH relativeFrom="column">
                  <wp:posOffset>2805430</wp:posOffset>
                </wp:positionH>
                <wp:positionV relativeFrom="paragraph">
                  <wp:posOffset>83820</wp:posOffset>
                </wp:positionV>
                <wp:extent cx="1428750" cy="0"/>
                <wp:effectExtent l="9525" t="8255" r="9525" b="10795"/>
                <wp:wrapNone/>
                <wp:docPr id="13" name="Rovná spojovacia šípk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3" o:spid="_x0000_s1026" type="#_x0000_t32" style="position:absolute;margin-left:220.9pt;margin-top:6.6pt;width:112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"/>
            </w:pict>
          </mc:Fallback>
        </mc:AlternateContent>
      </w: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8AA654" wp14:editId="411BCBEB">
                <wp:simplePos x="0" y="0"/>
                <wp:positionH relativeFrom="column">
                  <wp:posOffset>690880</wp:posOffset>
                </wp:positionH>
                <wp:positionV relativeFrom="paragraph">
                  <wp:posOffset>83820</wp:posOffset>
                </wp:positionV>
                <wp:extent cx="0" cy="335915"/>
                <wp:effectExtent l="9525" t="8255" r="9525" b="8255"/>
                <wp:wrapNone/>
                <wp:docPr id="12" name="Rovná spojovacia šípk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2" o:spid="_x0000_s1026" type="#_x0000_t32" style="position:absolute;margin-left:54.4pt;margin-top:6.6pt;width:0;height:2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"/>
            </w:pict>
          </mc:Fallback>
        </mc:AlternateContent>
      </w: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6AC352" wp14:editId="34D40F89">
                <wp:simplePos x="0" y="0"/>
                <wp:positionH relativeFrom="column">
                  <wp:posOffset>690880</wp:posOffset>
                </wp:positionH>
                <wp:positionV relativeFrom="paragraph">
                  <wp:posOffset>83820</wp:posOffset>
                </wp:positionV>
                <wp:extent cx="2124075" cy="0"/>
                <wp:effectExtent l="9525" t="8255" r="9525" b="10795"/>
                <wp:wrapNone/>
                <wp:docPr id="11" name="Rovná spojovacia šípk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11" o:spid="_x0000_s1026" type="#_x0000_t32" style="position:absolute;margin-left:54.4pt;margin-top:6.6pt;width:167.2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"/>
            </w:pict>
          </mc:Fallback>
        </mc:AlternateConten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4C014" wp14:editId="222999C8">
                <wp:simplePos x="0" y="0"/>
                <wp:positionH relativeFrom="column">
                  <wp:posOffset>-128270</wp:posOffset>
                </wp:positionH>
                <wp:positionV relativeFrom="paragraph">
                  <wp:posOffset>84455</wp:posOffset>
                </wp:positionV>
                <wp:extent cx="2352675" cy="361950"/>
                <wp:effectExtent l="9525" t="11430" r="9525" b="7620"/>
                <wp:wrapNone/>
                <wp:docPr id="10" name="Obdĺž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0" o:spid="_x0000_s1026" style="position:absolute;margin-left:-10.1pt;margin-top:6.65pt;width:185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" filled="f"/>
            </w:pict>
          </mc:Fallback>
        </mc:AlternateContent>
      </w: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D5151" wp14:editId="01256B18">
                <wp:simplePos x="0" y="0"/>
                <wp:positionH relativeFrom="column">
                  <wp:posOffset>3519805</wp:posOffset>
                </wp:positionH>
                <wp:positionV relativeFrom="paragraph">
                  <wp:posOffset>84455</wp:posOffset>
                </wp:positionV>
                <wp:extent cx="1447800" cy="361950"/>
                <wp:effectExtent l="9525" t="11430" r="9525" b="7620"/>
                <wp:wrapNone/>
                <wp:docPr id="9" name="Obdĺž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9" o:spid="_x0000_s1026" style="position:absolute;margin-left:277.15pt;margin-top:6.65pt;width:114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" filled="f"/>
            </w:pict>
          </mc:Fallback>
        </mc:AlternateConten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8C1F0D">
        <w:rPr>
          <w:rFonts w:ascii="Courier New" w:hAnsi="Courier New" w:cs="Courier New"/>
          <w:i/>
          <w:color w:val="000000"/>
          <w:sz w:val="24"/>
          <w:szCs w:val="24"/>
        </w:rPr>
        <w:t xml:space="preserve">Obecné zastupiteľstvo                  Starosta obce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A22F5" wp14:editId="356BBD10">
                <wp:simplePos x="0" y="0"/>
                <wp:positionH relativeFrom="column">
                  <wp:posOffset>4234180</wp:posOffset>
                </wp:positionH>
                <wp:positionV relativeFrom="paragraph">
                  <wp:posOffset>110490</wp:posOffset>
                </wp:positionV>
                <wp:extent cx="0" cy="161925"/>
                <wp:effectExtent l="9525" t="11430" r="9525" b="7620"/>
                <wp:wrapNone/>
                <wp:docPr id="8" name="Rovná spojovacia šíp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8" o:spid="_x0000_s1026" type="#_x0000_t32" style="position:absolute;margin-left:333.4pt;margin-top:8.7pt;width:0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"/>
            </w:pict>
          </mc:Fallback>
        </mc:AlternateConten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0ECAA" wp14:editId="32C3E976">
                <wp:simplePos x="0" y="0"/>
                <wp:positionH relativeFrom="column">
                  <wp:posOffset>3300730</wp:posOffset>
                </wp:positionH>
                <wp:positionV relativeFrom="paragraph">
                  <wp:posOffset>104140</wp:posOffset>
                </wp:positionV>
                <wp:extent cx="1924050" cy="333375"/>
                <wp:effectExtent l="9525" t="6350" r="9525" b="12700"/>
                <wp:wrapNone/>
                <wp:docPr id="7" name="Obdĺž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7" o:spid="_x0000_s1026" style="position:absolute;margin-left:259.9pt;margin-top:8.2pt;width:151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" filled="f"/>
            </w:pict>
          </mc:Fallback>
        </mc:AlternateContent>
      </w: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                                                            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Zástupca starostu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01416" wp14:editId="4F6F4228">
                <wp:simplePos x="0" y="0"/>
                <wp:positionH relativeFrom="column">
                  <wp:posOffset>4234180</wp:posOffset>
                </wp:positionH>
                <wp:positionV relativeFrom="paragraph">
                  <wp:posOffset>101600</wp:posOffset>
                </wp:positionV>
                <wp:extent cx="0" cy="323850"/>
                <wp:effectExtent l="9525" t="6350" r="9525" b="12700"/>
                <wp:wrapNone/>
                <wp:docPr id="3" name="Rovná spojovacia šíp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ovná spojovacia šípka 3" o:spid="_x0000_s1026" type="#_x0000_t32" style="position:absolute;margin-left:333.4pt;margin-top:8pt;width:0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"/>
            </w:pict>
          </mc:Fallback>
        </mc:AlternateConten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9D687" wp14:editId="7DB7E10A">
                <wp:simplePos x="0" y="0"/>
                <wp:positionH relativeFrom="column">
                  <wp:posOffset>3519805</wp:posOffset>
                </wp:positionH>
                <wp:positionV relativeFrom="paragraph">
                  <wp:posOffset>89535</wp:posOffset>
                </wp:positionV>
                <wp:extent cx="1447800" cy="352425"/>
                <wp:effectExtent l="9525" t="5715" r="9525" b="13335"/>
                <wp:wrapNone/>
                <wp:docPr id="1" name="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ĺžnik 1" o:spid="_x0000_s1026" style="position:absolute;margin-left:277.15pt;margin-top:7.05pt;width:114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" filled="f"/>
            </w:pict>
          </mc:Fallback>
        </mc:AlternateContent>
      </w: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r w:rsidRPr="008C1F0D">
        <w:rPr>
          <w:rFonts w:ascii="Courier New" w:hAnsi="Courier New" w:cs="Courier New"/>
          <w:color w:val="000000"/>
          <w:sz w:val="24"/>
          <w:szCs w:val="24"/>
        </w:rPr>
        <w:t xml:space="preserve">                                          Obecný úrad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8"/>
          <w:szCs w:val="24"/>
        </w:rPr>
      </w:pPr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>2. Rozpočet obce na rok 201</w:t>
      </w:r>
      <w:r w:rsidR="00E72581"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>5</w:t>
      </w:r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 xml:space="preserve"> </w:t>
      </w:r>
    </w:p>
    <w:p w:rsidR="00C91318" w:rsidRPr="008C1F0D" w:rsidRDefault="00C91318" w:rsidP="00C91318">
      <w:pPr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>Základným   nástrojom  finančného  hospodárenia  obce  bol   rozpočet obce na rok 201</w:t>
      </w:r>
      <w:r w:rsidR="00E72581" w:rsidRPr="008C1F0D">
        <w:rPr>
          <w:rFonts w:ascii="Courier New" w:hAnsi="Courier New" w:cs="Courier New"/>
          <w:sz w:val="24"/>
          <w:szCs w:val="24"/>
        </w:rPr>
        <w:t>5</w:t>
      </w:r>
      <w:r w:rsidRPr="008C1F0D">
        <w:rPr>
          <w:rFonts w:ascii="Courier New" w:hAnsi="Courier New" w:cs="Courier New"/>
          <w:sz w:val="24"/>
          <w:szCs w:val="24"/>
        </w:rPr>
        <w:t>.</w:t>
      </w:r>
    </w:p>
    <w:p w:rsidR="00C91318" w:rsidRPr="008C1F0D" w:rsidRDefault="00C91318" w:rsidP="00C91318">
      <w:pPr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>Obec v roku 201</w:t>
      </w:r>
      <w:r w:rsidR="00E72581" w:rsidRPr="008C1F0D">
        <w:rPr>
          <w:rFonts w:ascii="Courier New" w:hAnsi="Courier New" w:cs="Courier New"/>
          <w:sz w:val="24"/>
          <w:szCs w:val="24"/>
        </w:rPr>
        <w:t>5</w:t>
      </w:r>
      <w:r w:rsidRPr="008C1F0D">
        <w:rPr>
          <w:rFonts w:ascii="Courier New" w:hAnsi="Courier New" w:cs="Courier New"/>
          <w:sz w:val="24"/>
          <w:szCs w:val="24"/>
        </w:rPr>
        <w:t xml:space="preserve"> zostavila rozpočet podľa ustanovenia § 10 odsek 7)zákona č.583/2004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Z.z</w:t>
      </w:r>
      <w:proofErr w:type="spellEnd"/>
      <w:r w:rsidRPr="008C1F0D">
        <w:rPr>
          <w:rFonts w:ascii="Courier New" w:hAnsi="Courier New" w:cs="Courier New"/>
          <w:sz w:val="24"/>
          <w:szCs w:val="24"/>
        </w:rPr>
        <w:t>. o rozpočtových pravidlách územnej samosprávy a o zmene a doplnení niektorých zákonov v znení neskorších predpisov. Rozpočet obce na rok 201</w:t>
      </w:r>
      <w:r w:rsidR="00E72581" w:rsidRPr="008C1F0D">
        <w:rPr>
          <w:rFonts w:ascii="Courier New" w:hAnsi="Courier New" w:cs="Courier New"/>
          <w:sz w:val="24"/>
          <w:szCs w:val="24"/>
        </w:rPr>
        <w:t>5</w:t>
      </w:r>
      <w:r w:rsidRPr="008C1F0D">
        <w:rPr>
          <w:rFonts w:ascii="Courier New" w:hAnsi="Courier New" w:cs="Courier New"/>
          <w:sz w:val="24"/>
          <w:szCs w:val="24"/>
        </w:rPr>
        <w:t xml:space="preserve"> bol zostavený ako </w:t>
      </w:r>
      <w:r w:rsidR="006C4CC0" w:rsidRPr="008C1F0D">
        <w:rPr>
          <w:rFonts w:ascii="Courier New" w:hAnsi="Courier New" w:cs="Courier New"/>
          <w:sz w:val="24"/>
          <w:szCs w:val="24"/>
        </w:rPr>
        <w:t>prebytkový</w:t>
      </w:r>
      <w:r w:rsidRPr="008C1F0D">
        <w:rPr>
          <w:rFonts w:ascii="Courier New" w:hAnsi="Courier New" w:cs="Courier New"/>
          <w:sz w:val="24"/>
          <w:szCs w:val="24"/>
        </w:rPr>
        <w:t xml:space="preserve">. </w:t>
      </w:r>
    </w:p>
    <w:p w:rsidR="00C91318" w:rsidRPr="008C1F0D" w:rsidRDefault="00C91318" w:rsidP="00C91318">
      <w:pPr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>Hospodárenie obce sa riadilo podľa schváleného rozpočtu na rok 201</w:t>
      </w:r>
      <w:r w:rsidR="006C4CC0" w:rsidRPr="008C1F0D">
        <w:rPr>
          <w:rFonts w:ascii="Courier New" w:hAnsi="Courier New" w:cs="Courier New"/>
          <w:sz w:val="24"/>
          <w:szCs w:val="24"/>
        </w:rPr>
        <w:t>5</w:t>
      </w:r>
      <w:r w:rsidRPr="008C1F0D">
        <w:rPr>
          <w:rFonts w:ascii="Courier New" w:hAnsi="Courier New" w:cs="Courier New"/>
          <w:sz w:val="24"/>
          <w:szCs w:val="24"/>
        </w:rPr>
        <w:t xml:space="preserve">. Rozpočet obce bol schválený obecným zastupiteľstvom dňa </w:t>
      </w:r>
      <w:r w:rsidR="006C4CC0" w:rsidRPr="008C1F0D">
        <w:rPr>
          <w:rFonts w:ascii="Courier New" w:hAnsi="Courier New" w:cs="Courier New"/>
          <w:sz w:val="24"/>
          <w:szCs w:val="24"/>
        </w:rPr>
        <w:t>12</w:t>
      </w:r>
      <w:r w:rsidRPr="008C1F0D">
        <w:rPr>
          <w:rFonts w:ascii="Courier New" w:hAnsi="Courier New" w:cs="Courier New"/>
          <w:sz w:val="24"/>
          <w:szCs w:val="24"/>
        </w:rPr>
        <w:t>. 12. 201</w:t>
      </w:r>
      <w:r w:rsidR="006C4CC0" w:rsidRPr="008C1F0D">
        <w:rPr>
          <w:rFonts w:ascii="Courier New" w:hAnsi="Courier New" w:cs="Courier New"/>
          <w:sz w:val="24"/>
          <w:szCs w:val="24"/>
        </w:rPr>
        <w:t>4</w:t>
      </w:r>
      <w:r w:rsidRPr="008C1F0D">
        <w:rPr>
          <w:rFonts w:ascii="Courier New" w:hAnsi="Courier New" w:cs="Courier New"/>
          <w:sz w:val="24"/>
          <w:szCs w:val="24"/>
        </w:rPr>
        <w:t xml:space="preserve"> uznesením č. </w:t>
      </w:r>
      <w:r w:rsidR="006C4CC0" w:rsidRPr="008C1F0D">
        <w:rPr>
          <w:rFonts w:ascii="Courier New" w:hAnsi="Courier New" w:cs="Courier New"/>
          <w:sz w:val="24"/>
          <w:szCs w:val="24"/>
        </w:rPr>
        <w:t>2</w:t>
      </w:r>
      <w:r w:rsidRPr="008C1F0D">
        <w:rPr>
          <w:rFonts w:ascii="Courier New" w:hAnsi="Courier New" w:cs="Courier New"/>
          <w:sz w:val="24"/>
          <w:szCs w:val="24"/>
        </w:rPr>
        <w:t>/201</w:t>
      </w:r>
      <w:r w:rsidR="006C4CC0" w:rsidRPr="008C1F0D">
        <w:rPr>
          <w:rFonts w:ascii="Courier New" w:hAnsi="Courier New" w:cs="Courier New"/>
          <w:sz w:val="24"/>
          <w:szCs w:val="24"/>
        </w:rPr>
        <w:t>4</w:t>
      </w:r>
      <w:r w:rsidRPr="008C1F0D">
        <w:rPr>
          <w:rFonts w:ascii="Courier New" w:hAnsi="Courier New" w:cs="Courier New"/>
          <w:sz w:val="24"/>
          <w:szCs w:val="24"/>
        </w:rPr>
        <w:t xml:space="preserve">.Rozpočet bol zmenený </w:t>
      </w:r>
      <w:r w:rsidR="006C4CC0" w:rsidRPr="008C1F0D">
        <w:rPr>
          <w:rFonts w:ascii="Courier New" w:hAnsi="Courier New" w:cs="Courier New"/>
          <w:sz w:val="24"/>
          <w:szCs w:val="24"/>
        </w:rPr>
        <w:t>2</w:t>
      </w:r>
      <w:r w:rsidRPr="008C1F0D">
        <w:rPr>
          <w:rFonts w:ascii="Courier New" w:hAnsi="Courier New" w:cs="Courier New"/>
          <w:sz w:val="24"/>
          <w:szCs w:val="24"/>
        </w:rPr>
        <w:t>-krát:</w:t>
      </w:r>
    </w:p>
    <w:p w:rsidR="00C91318" w:rsidRPr="008C1F0D" w:rsidRDefault="00C91318" w:rsidP="00C91318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 prvá zmena schválená dňa </w:t>
      </w:r>
      <w:r w:rsidR="006C4CC0" w:rsidRPr="008C1F0D">
        <w:rPr>
          <w:rFonts w:ascii="Courier New" w:hAnsi="Courier New" w:cs="Courier New"/>
          <w:sz w:val="24"/>
          <w:szCs w:val="24"/>
        </w:rPr>
        <w:t>08. 06. 2015 uznesením č. 2/2015</w:t>
      </w:r>
    </w:p>
    <w:p w:rsidR="00C91318" w:rsidRPr="008C1F0D" w:rsidRDefault="00C91318" w:rsidP="00C91318">
      <w:pPr>
        <w:numPr>
          <w:ilvl w:val="0"/>
          <w:numId w:val="3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 druhá zmena schválená dňa </w:t>
      </w:r>
      <w:r w:rsidR="006C4CC0" w:rsidRPr="008C1F0D">
        <w:rPr>
          <w:rFonts w:ascii="Courier New" w:hAnsi="Courier New" w:cs="Courier New"/>
          <w:sz w:val="24"/>
          <w:szCs w:val="24"/>
        </w:rPr>
        <w:t>10</w:t>
      </w:r>
      <w:r w:rsidRPr="008C1F0D">
        <w:rPr>
          <w:rFonts w:ascii="Courier New" w:hAnsi="Courier New" w:cs="Courier New"/>
          <w:sz w:val="24"/>
          <w:szCs w:val="24"/>
        </w:rPr>
        <w:t xml:space="preserve">. </w:t>
      </w:r>
      <w:r w:rsidR="006C4CC0" w:rsidRPr="008C1F0D">
        <w:rPr>
          <w:rFonts w:ascii="Courier New" w:hAnsi="Courier New" w:cs="Courier New"/>
          <w:sz w:val="24"/>
          <w:szCs w:val="24"/>
        </w:rPr>
        <w:t>12</w:t>
      </w:r>
      <w:r w:rsidRPr="008C1F0D">
        <w:rPr>
          <w:rFonts w:ascii="Courier New" w:hAnsi="Courier New" w:cs="Courier New"/>
          <w:sz w:val="24"/>
          <w:szCs w:val="24"/>
        </w:rPr>
        <w:t>. 201</w:t>
      </w:r>
      <w:r w:rsidR="006C4CC0" w:rsidRPr="008C1F0D">
        <w:rPr>
          <w:rFonts w:ascii="Courier New" w:hAnsi="Courier New" w:cs="Courier New"/>
          <w:sz w:val="24"/>
          <w:szCs w:val="24"/>
        </w:rPr>
        <w:t>5</w:t>
      </w:r>
      <w:r w:rsidRPr="008C1F0D">
        <w:rPr>
          <w:rFonts w:ascii="Courier New" w:hAnsi="Courier New" w:cs="Courier New"/>
          <w:sz w:val="24"/>
          <w:szCs w:val="24"/>
        </w:rPr>
        <w:t xml:space="preserve"> uznesením č. </w:t>
      </w:r>
      <w:r w:rsidR="006C4CC0" w:rsidRPr="008C1F0D">
        <w:rPr>
          <w:rFonts w:ascii="Courier New" w:hAnsi="Courier New" w:cs="Courier New"/>
          <w:sz w:val="24"/>
          <w:szCs w:val="24"/>
        </w:rPr>
        <w:t>5</w:t>
      </w:r>
      <w:r w:rsidRPr="008C1F0D">
        <w:rPr>
          <w:rFonts w:ascii="Courier New" w:hAnsi="Courier New" w:cs="Courier New"/>
          <w:sz w:val="24"/>
          <w:szCs w:val="24"/>
        </w:rPr>
        <w:t>/201</w:t>
      </w:r>
      <w:r w:rsidR="006C4CC0" w:rsidRPr="008C1F0D">
        <w:rPr>
          <w:rFonts w:ascii="Courier New" w:hAnsi="Courier New" w:cs="Courier New"/>
          <w:sz w:val="24"/>
          <w:szCs w:val="24"/>
        </w:rPr>
        <w:t>5</w:t>
      </w:r>
    </w:p>
    <w:p w:rsidR="00C91318" w:rsidRPr="008C1F0D" w:rsidRDefault="00C91318" w:rsidP="00C91318">
      <w:pPr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Rozpočet obce k 31.12.2015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43"/>
        <w:gridCol w:w="1842"/>
      </w:tblGrid>
      <w:tr w:rsidR="006C4CC0" w:rsidRPr="008C1F0D" w:rsidTr="006C4CC0">
        <w:tc>
          <w:tcPr>
            <w:tcW w:w="3893" w:type="dxa"/>
            <w:shd w:val="clear" w:color="auto" w:fill="D9D9D9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D9D9D9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Schválený</w:t>
            </w:r>
          </w:p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</w:t>
            </w:r>
          </w:p>
        </w:tc>
        <w:tc>
          <w:tcPr>
            <w:tcW w:w="1842" w:type="dxa"/>
            <w:shd w:val="clear" w:color="auto" w:fill="D9D9D9"/>
          </w:tcPr>
          <w:p w:rsidR="006C4CC0" w:rsidRPr="008C1F0D" w:rsidRDefault="006C4CC0" w:rsidP="008C1F0D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Schválený rozpočet</w:t>
            </w:r>
          </w:p>
          <w:p w:rsidR="006C4CC0" w:rsidRPr="008C1F0D" w:rsidRDefault="006C4CC0" w:rsidP="008C1F0D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po poslednej zmene</w:t>
            </w:r>
          </w:p>
        </w:tc>
      </w:tr>
      <w:tr w:rsidR="006C4CC0" w:rsidRPr="008C1F0D" w:rsidTr="006C4CC0">
        <w:tc>
          <w:tcPr>
            <w:tcW w:w="3893" w:type="dxa"/>
            <w:shd w:val="clear" w:color="auto" w:fill="C4BC96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843" w:type="dxa"/>
            <w:shd w:val="clear" w:color="auto" w:fill="C4BC96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287750</w:t>
            </w:r>
          </w:p>
        </w:tc>
        <w:tc>
          <w:tcPr>
            <w:tcW w:w="1842" w:type="dxa"/>
            <w:shd w:val="clear" w:color="auto" w:fill="C4BC96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332276,55</w:t>
            </w:r>
          </w:p>
        </w:tc>
      </w:tr>
      <w:tr w:rsidR="006C4CC0" w:rsidRPr="008C1F0D" w:rsidTr="006C4CC0">
        <w:tc>
          <w:tcPr>
            <w:tcW w:w="3893" w:type="dxa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c>
          <w:tcPr>
            <w:tcW w:w="3893" w:type="dxa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1843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39335</w:t>
            </w:r>
          </w:p>
        </w:tc>
        <w:tc>
          <w:tcPr>
            <w:tcW w:w="1842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44221,12</w:t>
            </w:r>
          </w:p>
        </w:tc>
      </w:tr>
      <w:tr w:rsidR="006C4CC0" w:rsidRPr="008C1F0D" w:rsidTr="006C4CC0">
        <w:tc>
          <w:tcPr>
            <w:tcW w:w="3893" w:type="dxa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843" w:type="dxa"/>
          </w:tcPr>
          <w:p w:rsidR="006C4CC0" w:rsidRPr="008C1F0D" w:rsidRDefault="006C4CC0" w:rsidP="008C1F0D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205015</w:t>
            </w:r>
          </w:p>
        </w:tc>
        <w:tc>
          <w:tcPr>
            <w:tcW w:w="1842" w:type="dxa"/>
          </w:tcPr>
          <w:p w:rsidR="006C4CC0" w:rsidRPr="008C1F0D" w:rsidRDefault="006C4CC0" w:rsidP="008C1F0D">
            <w:pPr>
              <w:spacing w:after="0" w:line="240" w:lineRule="auto"/>
              <w:jc w:val="right"/>
              <w:outlineLvl w:val="0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205015</w:t>
            </w:r>
          </w:p>
        </w:tc>
      </w:tr>
      <w:tr w:rsidR="006C4CC0" w:rsidRPr="008C1F0D" w:rsidTr="006C4CC0">
        <w:tc>
          <w:tcPr>
            <w:tcW w:w="3893" w:type="dxa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1843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43400</w:t>
            </w:r>
          </w:p>
        </w:tc>
        <w:tc>
          <w:tcPr>
            <w:tcW w:w="1842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83040,43</w:t>
            </w:r>
          </w:p>
        </w:tc>
      </w:tr>
      <w:tr w:rsidR="006C4CC0" w:rsidRPr="008C1F0D" w:rsidTr="006C4CC0">
        <w:tc>
          <w:tcPr>
            <w:tcW w:w="3893" w:type="dxa"/>
            <w:shd w:val="clear" w:color="auto" w:fill="C4BC96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lastRenderedPageBreak/>
              <w:t>Výdavky celkom</w:t>
            </w:r>
          </w:p>
        </w:tc>
        <w:tc>
          <w:tcPr>
            <w:tcW w:w="1843" w:type="dxa"/>
            <w:shd w:val="clear" w:color="auto" w:fill="C4BC96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263835</w:t>
            </w:r>
          </w:p>
        </w:tc>
        <w:tc>
          <w:tcPr>
            <w:tcW w:w="1842" w:type="dxa"/>
            <w:shd w:val="clear" w:color="auto" w:fill="C4BC96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291811,51</w:t>
            </w:r>
          </w:p>
        </w:tc>
      </w:tr>
      <w:tr w:rsidR="006C4CC0" w:rsidRPr="008C1F0D" w:rsidTr="006C4CC0">
        <w:tc>
          <w:tcPr>
            <w:tcW w:w="3893" w:type="dxa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1843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c>
          <w:tcPr>
            <w:tcW w:w="3893" w:type="dxa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1843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34035</w:t>
            </w:r>
          </w:p>
        </w:tc>
        <w:tc>
          <w:tcPr>
            <w:tcW w:w="1842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38772,49</w:t>
            </w:r>
          </w:p>
        </w:tc>
      </w:tr>
      <w:tr w:rsidR="006C4CC0" w:rsidRPr="008C1F0D" w:rsidTr="006C4CC0">
        <w:tc>
          <w:tcPr>
            <w:tcW w:w="3893" w:type="dxa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1843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52100</w:t>
            </w:r>
          </w:p>
        </w:tc>
        <w:tc>
          <w:tcPr>
            <w:tcW w:w="1842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48935</w:t>
            </w:r>
          </w:p>
        </w:tc>
      </w:tr>
      <w:tr w:rsidR="006C4CC0" w:rsidRPr="008C1F0D" w:rsidTr="006C4CC0">
        <w:tc>
          <w:tcPr>
            <w:tcW w:w="3893" w:type="dxa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1843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177700</w:t>
            </w:r>
          </w:p>
        </w:tc>
        <w:tc>
          <w:tcPr>
            <w:tcW w:w="1842" w:type="dxa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204104,02</w:t>
            </w:r>
          </w:p>
        </w:tc>
      </w:tr>
      <w:tr w:rsidR="006C4CC0" w:rsidRPr="008C1F0D" w:rsidTr="006C4CC0">
        <w:tc>
          <w:tcPr>
            <w:tcW w:w="3893" w:type="dxa"/>
            <w:shd w:val="clear" w:color="auto" w:fill="C4BC96"/>
          </w:tcPr>
          <w:p w:rsidR="006C4CC0" w:rsidRPr="008C1F0D" w:rsidRDefault="006C4CC0" w:rsidP="006C4CC0">
            <w:pPr>
              <w:tabs>
                <w:tab w:val="right" w:pos="8460"/>
              </w:tabs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 obce</w:t>
            </w:r>
          </w:p>
        </w:tc>
        <w:tc>
          <w:tcPr>
            <w:tcW w:w="1843" w:type="dxa"/>
            <w:shd w:val="clear" w:color="auto" w:fill="C4BC96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842" w:type="dxa"/>
            <w:shd w:val="clear" w:color="auto" w:fill="C4BC96"/>
          </w:tcPr>
          <w:p w:rsidR="006C4CC0" w:rsidRPr="008C1F0D" w:rsidRDefault="006C4CC0" w:rsidP="008C1F0D">
            <w:pPr>
              <w:tabs>
                <w:tab w:val="right" w:pos="846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</w:tc>
      </w:tr>
    </w:tbl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t xml:space="preserve">3. Rozbor plnenia príjmov za rok 2015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9"/>
        <w:gridCol w:w="3244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332276,55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315925,58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95,08</w:t>
            </w:r>
          </w:p>
        </w:tc>
      </w:tr>
    </w:tbl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celkových príjmov 332276,55 EUR bol skutočný príjem k 31.12.2015 v sume 315925,58 EUR, čo predstavuje  95,08 % plnenie.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4"/>
        </w:numPr>
        <w:spacing w:after="0" w:line="240" w:lineRule="auto"/>
        <w:ind w:left="284" w:hanging="284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Bežné príjmy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030"/>
        <w:gridCol w:w="3246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44221,12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66801,15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151,06</w:t>
            </w:r>
          </w:p>
        </w:tc>
      </w:tr>
    </w:tbl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bežných príjmov 44221,12 EUR bol skutočný príjem k 31.12.2015 v sume 66801,15 EUR, čo predstavuje  151,06 % plnenie.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5"/>
        </w:num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daňové príjmy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030"/>
        <w:gridCol w:w="3246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C4CC0" w:rsidRPr="008C1F0D" w:rsidTr="008C1F0D">
        <w:tc>
          <w:tcPr>
            <w:tcW w:w="2962" w:type="dxa"/>
            <w:vAlign w:val="center"/>
          </w:tcPr>
          <w:p w:rsidR="006C4CC0" w:rsidRPr="008C1F0D" w:rsidRDefault="006C4CC0" w:rsidP="008C1F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36555,00</w:t>
            </w:r>
          </w:p>
        </w:tc>
        <w:tc>
          <w:tcPr>
            <w:tcW w:w="3071" w:type="dxa"/>
            <w:vAlign w:val="center"/>
          </w:tcPr>
          <w:p w:rsidR="006C4CC0" w:rsidRPr="008C1F0D" w:rsidRDefault="006C4CC0" w:rsidP="008C1F0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40266,41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110,15</w:t>
            </w:r>
          </w:p>
        </w:tc>
      </w:tr>
    </w:tbl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Výnos dane z príjmov poukázaný územnej samospráve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predpokladanej finančnej čiastky v sume 28000,00 EUR z výnosu dane z príjmov boli k 31.12.2015 poukázané finančné prostriedky zo ŠR v sume 32006,68 EUR, čo predstavuje plnenie na 114,31 %.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Daň z nehnuteľností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6450,00 EUR bol skutočný príjem k 31.12.2015 v sume 6351,73 EUR, čo je 98,48 % plnenie. Príjmy dane z pozemkov boli v sume 5168,60 EUR, dane zo stavieb boli v sume 1183,13 EUR.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Daň za psa  100,00 €.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Poplatok za komunálny odpad a drobný stavebný odpad 1805,00 €.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Daň za užívanie verejného priestranstva 3 €.</w:t>
      </w:r>
    </w:p>
    <w:p w:rsidR="006C4CC0" w:rsidRPr="008C1F0D" w:rsidRDefault="006C4CC0" w:rsidP="006C4CC0">
      <w:pPr>
        <w:numPr>
          <w:ilvl w:val="0"/>
          <w:numId w:val="5"/>
        </w:num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nedaňové príjmy: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030"/>
        <w:gridCol w:w="3246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lastRenderedPageBreak/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4260,00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4412,09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103,57</w:t>
            </w:r>
          </w:p>
        </w:tc>
      </w:tr>
    </w:tbl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8C1F0D" w:rsidRPr="008C1F0D" w:rsidRDefault="008C1F0D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Príjmy z podnikania a z vlastníctva majetku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 rozpočtovaných 4000,00 EUR bol skutočný príjem k 31.12.2015 v sume 4060,00 EUR, čo je 101,50 % plnenie. Uvedený príjem predstavuje príjem z prenajatých budov, priestorov a objektov vo vlastníctve obce.</w:t>
      </w: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Administratívne poplatky a iné poplatky a platby, úroky z vkladov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Administratívne poplatky - správne poplatky, úroky z vkladov: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260,00 EUR bol skutočný príjem k 31.12.2015 v sume 352,09 EUR, čo je 135,42 % plnenie. </w:t>
      </w:r>
    </w:p>
    <w:p w:rsidR="006C4CC0" w:rsidRPr="008C1F0D" w:rsidRDefault="006C4CC0" w:rsidP="006C4CC0">
      <w:pPr>
        <w:numPr>
          <w:ilvl w:val="0"/>
          <w:numId w:val="5"/>
        </w:num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 iné nedaňové príjmy: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030"/>
        <w:gridCol w:w="3246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256,12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268,69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104,91</w:t>
            </w:r>
          </w:p>
        </w:tc>
      </w:tr>
    </w:tbl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Medzi iné nedaňové príjmy boli rozpočtované príjmy z dobropisov a z 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vratiek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, iné príjmy. </w:t>
      </w:r>
    </w:p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Prijaté granty a transfery</w:t>
      </w:r>
    </w:p>
    <w:p w:rsidR="006C4CC0" w:rsidRPr="008C1F0D" w:rsidRDefault="006C4CC0" w:rsidP="006C4CC0">
      <w:pPr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 rozpočtovaných grantov a transferov 3150,00 EUR bol skutočný príjem vo výške 21853,96 EUR, čo predstavuje 693,78 % plnenie.</w:t>
      </w:r>
    </w:p>
    <w:p w:rsidR="006C4CC0" w:rsidRPr="008C1F0D" w:rsidRDefault="006C4CC0" w:rsidP="006C4CC0">
      <w:pPr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24"/>
        <w:gridCol w:w="3468"/>
      </w:tblGrid>
      <w:tr w:rsidR="006C4CC0" w:rsidRPr="008C1F0D" w:rsidTr="006C4CC0">
        <w:tc>
          <w:tcPr>
            <w:tcW w:w="3969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Poskytovateľ dotácie</w:t>
            </w:r>
          </w:p>
        </w:tc>
        <w:tc>
          <w:tcPr>
            <w:tcW w:w="184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Suma v EUR</w:t>
            </w:r>
          </w:p>
        </w:tc>
        <w:tc>
          <w:tcPr>
            <w:tcW w:w="3544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Účel</w:t>
            </w:r>
          </w:p>
        </w:tc>
      </w:tr>
      <w:tr w:rsidR="006C4CC0" w:rsidRPr="008C1F0D" w:rsidTr="006C4CC0">
        <w:tc>
          <w:tcPr>
            <w:tcW w:w="3969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OÚ Prešov</w:t>
            </w:r>
          </w:p>
        </w:tc>
        <w:tc>
          <w:tcPr>
            <w:tcW w:w="1843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60,39</w:t>
            </w:r>
          </w:p>
        </w:tc>
        <w:tc>
          <w:tcPr>
            <w:tcW w:w="3544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REGOB</w:t>
            </w:r>
          </w:p>
        </w:tc>
      </w:tr>
      <w:tr w:rsidR="006C4CC0" w:rsidRPr="008C1F0D" w:rsidTr="006C4CC0">
        <w:tc>
          <w:tcPr>
            <w:tcW w:w="3969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VÚ ŠR KÚŽP Prešov</w:t>
            </w:r>
          </w:p>
        </w:tc>
        <w:tc>
          <w:tcPr>
            <w:tcW w:w="1843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4,67</w:t>
            </w:r>
          </w:p>
        </w:tc>
        <w:tc>
          <w:tcPr>
            <w:tcW w:w="3544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Životné prostredie</w:t>
            </w:r>
          </w:p>
        </w:tc>
      </w:tr>
      <w:tr w:rsidR="006C4CC0" w:rsidRPr="008C1F0D" w:rsidTr="006C4CC0">
        <w:tc>
          <w:tcPr>
            <w:tcW w:w="3969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OÚ Prešov</w:t>
            </w:r>
          </w:p>
        </w:tc>
        <w:tc>
          <w:tcPr>
            <w:tcW w:w="1843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640,00</w:t>
            </w:r>
          </w:p>
        </w:tc>
        <w:tc>
          <w:tcPr>
            <w:tcW w:w="3544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Referendum 2015</w:t>
            </w:r>
          </w:p>
        </w:tc>
      </w:tr>
      <w:tr w:rsidR="006C4CC0" w:rsidRPr="008C1F0D" w:rsidTr="006C4CC0">
        <w:tc>
          <w:tcPr>
            <w:tcW w:w="3969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PPA Bratislava</w:t>
            </w:r>
          </w:p>
        </w:tc>
        <w:tc>
          <w:tcPr>
            <w:tcW w:w="1843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18706,89</w:t>
            </w:r>
          </w:p>
        </w:tc>
        <w:tc>
          <w:tcPr>
            <w:tcW w:w="3544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Vratka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DPH – Dom ľudových remesiel</w:t>
            </w:r>
          </w:p>
        </w:tc>
      </w:tr>
      <w:tr w:rsidR="006C4CC0" w:rsidRPr="008C1F0D" w:rsidTr="006C4CC0">
        <w:tc>
          <w:tcPr>
            <w:tcW w:w="3969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PPA Bratislava</w:t>
            </w:r>
          </w:p>
        </w:tc>
        <w:tc>
          <w:tcPr>
            <w:tcW w:w="1843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2442,01</w:t>
            </w:r>
          </w:p>
        </w:tc>
        <w:tc>
          <w:tcPr>
            <w:tcW w:w="3544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Vratka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DPH – Úprava UVK </w:t>
            </w:r>
          </w:p>
        </w:tc>
      </w:tr>
    </w:tbl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360" w:lineRule="auto"/>
        <w:jc w:val="both"/>
        <w:rPr>
          <w:rFonts w:ascii="Courier New" w:eastAsia="Times New Roman" w:hAnsi="Courier New" w:cs="Courier New"/>
          <w:noProof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noProof/>
          <w:sz w:val="24"/>
          <w:szCs w:val="24"/>
          <w:lang w:eastAsia="sk-SK"/>
        </w:rPr>
        <w:t>Granty a transfery boli účelovo učené a boli použité v súlade s ich účelom.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4"/>
        </w:numPr>
        <w:spacing w:after="0" w:line="240" w:lineRule="auto"/>
        <w:ind w:left="284" w:hanging="284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Kapitálové príjmy: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3029"/>
        <w:gridCol w:w="3244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205015,00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172908,01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84,34</w:t>
            </w:r>
          </w:p>
        </w:tc>
      </w:tr>
    </w:tbl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kapitálových príjmov 205015,00 EUR bol skutočný príjem k 31.12.2015 v sume 172908,01 EUR.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lastRenderedPageBreak/>
        <w:t>Z toho: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Za predaj obecných pozemkov bol príjem vo výške 4778,40 EUR.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Granty a transfery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 rozpočtovaných 205015,00 EUR bol skutočný príjem k 31.12.2015 v sume 168129,61 EUR.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Prijaté granty a transfery</w:t>
      </w:r>
    </w:p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8"/>
        <w:gridCol w:w="1828"/>
        <w:gridCol w:w="3454"/>
      </w:tblGrid>
      <w:tr w:rsidR="006C4CC0" w:rsidRPr="008C1F0D" w:rsidTr="006C4CC0">
        <w:tc>
          <w:tcPr>
            <w:tcW w:w="3969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Poskytovateľ dotácie</w:t>
            </w:r>
          </w:p>
        </w:tc>
        <w:tc>
          <w:tcPr>
            <w:tcW w:w="184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Suma v EUR</w:t>
            </w:r>
          </w:p>
        </w:tc>
        <w:tc>
          <w:tcPr>
            <w:tcW w:w="3544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Účel</w:t>
            </w:r>
          </w:p>
        </w:tc>
      </w:tr>
      <w:tr w:rsidR="006C4CC0" w:rsidRPr="008C1F0D" w:rsidTr="006C4CC0">
        <w:tc>
          <w:tcPr>
            <w:tcW w:w="3969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Pôdohospodárska platobná agentúra</w:t>
            </w:r>
          </w:p>
        </w:tc>
        <w:tc>
          <w:tcPr>
            <w:tcW w:w="1843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124712,60</w:t>
            </w:r>
          </w:p>
        </w:tc>
        <w:tc>
          <w:tcPr>
            <w:tcW w:w="3544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Projekt – Dom ľudových remesiel </w:t>
            </w:r>
          </w:p>
        </w:tc>
      </w:tr>
      <w:tr w:rsidR="006C4CC0" w:rsidRPr="008C1F0D" w:rsidTr="006C4CC0">
        <w:tc>
          <w:tcPr>
            <w:tcW w:w="3969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Pôdohospodárska platobná agentúra</w:t>
            </w:r>
          </w:p>
        </w:tc>
        <w:tc>
          <w:tcPr>
            <w:tcW w:w="1843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21707,79</w:t>
            </w:r>
          </w:p>
        </w:tc>
        <w:tc>
          <w:tcPr>
            <w:tcW w:w="3544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Projekt – Chodník k cintorínu</w:t>
            </w:r>
          </w:p>
        </w:tc>
      </w:tr>
      <w:tr w:rsidR="006C4CC0" w:rsidRPr="008C1F0D" w:rsidTr="006C4CC0">
        <w:tc>
          <w:tcPr>
            <w:tcW w:w="3969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Pôdohospodárska platobná agentúra</w:t>
            </w:r>
          </w:p>
        </w:tc>
        <w:tc>
          <w:tcPr>
            <w:tcW w:w="1843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21709,22</w:t>
            </w:r>
          </w:p>
        </w:tc>
        <w:tc>
          <w:tcPr>
            <w:tcW w:w="3544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Projekt – Úprava okolia </w:t>
            </w: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OcÚ</w:t>
            </w:r>
            <w:proofErr w:type="spellEnd"/>
          </w:p>
        </w:tc>
      </w:tr>
    </w:tbl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4"/>
        </w:numPr>
        <w:spacing w:after="0" w:line="240" w:lineRule="auto"/>
        <w:ind w:left="284" w:hanging="284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Príjmové finančné operácie: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4"/>
        <w:gridCol w:w="3030"/>
        <w:gridCol w:w="3246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plnenia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83040,43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76216,42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91,78</w:t>
            </w:r>
          </w:p>
        </w:tc>
      </w:tr>
    </w:tbl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V roku 2015 bol prijatý úver v sume 50716,42 EUR schválený obecným zastupiteľstva dňa 22. 02. 2014 uznesením č. 1/2014 na realizáciu projektov: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- Renčišov – Chodník k cintorínu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- Renčišov – Úprava okolia 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OcÚ</w:t>
      </w:r>
      <w:proofErr w:type="spellEnd"/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Ostatné finančné operácie tvorili: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- prijatá krátkodobá finančná výpomoc vo výške 24000,00 €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- použitie rezervného fondu (interiérové vybavenie) vo výške 1500,00  €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t xml:space="preserve">4. Rozbor čerpania výdavkov za rok 2015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27"/>
        <w:gridCol w:w="3247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291811,51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305136,18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104,57</w:t>
            </w:r>
          </w:p>
        </w:tc>
      </w:tr>
    </w:tbl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celkových výdavkov 291811,51 EUR bolo skutočne čerpané  k 31.12.2015 v sume 305136,18 EUR, čo predstavuje  104,57 % čerpanie.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6"/>
        </w:numPr>
        <w:spacing w:after="0" w:line="240" w:lineRule="auto"/>
        <w:ind w:left="284" w:hanging="284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Bežné výdavky </w:t>
      </w:r>
    </w:p>
    <w:p w:rsidR="008C1F0D" w:rsidRPr="008C1F0D" w:rsidRDefault="008C1F0D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3029"/>
        <w:gridCol w:w="3249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38772,49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43281,97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111,63</w:t>
            </w:r>
          </w:p>
        </w:tc>
      </w:tr>
    </w:tbl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lastRenderedPageBreak/>
        <w:t xml:space="preserve">Z rozpočtovaných bežných výdavkov 38772,49 EUR bolo skutočne čerpané  k 31.12.2015 v sume 43281,97 EUR, čo predstavuje   111,63 % čerpanie.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Čerpanie jednotlivých rozpočtových položiek bežného rozpočtu je prílohou Záverečného účtu.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Medzi významné položky bežného rozpočtu patrí: </w:t>
      </w: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Mzdy, platy, služobné príjmy a ostatné osobné vyrovnania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13.600,00 EUR bolo skutočné čerpanie k 31.12.2015 v sume 14.878,02 EUR, čo je 109,40 % čerpanie. Patria sem mzdové prostriedky pracovníkov 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OcÚ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.</w:t>
      </w: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Zakúpenie prevádzkových strojov, prístrojov a zariadení</w:t>
      </w: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488,55 EUR bolo skutočné čerpanie k 31. 12. 2015 v sume 848,55 EUR, čo je 173,69 % čerpanie. Bol to nákup 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krovinorezu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a odpadových nádob.</w:t>
      </w: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Špeciálne služby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1600,00 EUR bolo skutočné čerpanie k 31.12.2015 v sume 1612,44 EUR, čo je 100,78 % čerpanie. Patria sem výdavky za právne služby (lyžiarske vleky), spracovanie geometrického plánu a vypracovanie stratégie CLLD (MAS 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Bachureň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).</w:t>
      </w:r>
    </w:p>
    <w:p w:rsidR="006C4CC0" w:rsidRPr="008C1F0D" w:rsidRDefault="006C4CC0" w:rsidP="006C4CC0">
      <w:pPr>
        <w:tabs>
          <w:tab w:val="right" w:pos="284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Splácanie úrokov a ostatné platby súvisiace s úvermi, pôžičkami a návratnými     finančnými výpomocami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  3200,00 EUR bolo skutočne vyčerpané k 31.12.2015 v sume 3637,04 EUR, čo predstavuje 113,66 % čerpanie. </w:t>
      </w:r>
    </w:p>
    <w:p w:rsidR="006C4CC0" w:rsidRPr="008C1F0D" w:rsidRDefault="008C1F0D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>
        <w:rPr>
          <w:rFonts w:ascii="Courier New" w:eastAsia="Times New Roman" w:hAnsi="Courier New" w:cs="Courier New"/>
          <w:b/>
          <w:sz w:val="24"/>
          <w:szCs w:val="24"/>
          <w:lang w:eastAsia="sk-SK"/>
        </w:rPr>
        <w:t>Š</w:t>
      </w:r>
      <w:r w:rsidR="006C4CC0"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peciálne služby súvisiace s realizáciou projektov (Úprava okolia </w:t>
      </w:r>
      <w:proofErr w:type="spellStart"/>
      <w:r w:rsidR="006C4CC0"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OcÚ</w:t>
      </w:r>
      <w:proofErr w:type="spellEnd"/>
      <w:r w:rsidR="006C4CC0"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, Chodník k cintorínu – externý manažment)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  1781,00 EUR bolo skutočne vyčerpané k 31.12.2015 v sume 1781,25 EUR, čo predstavuje 100,01 % čerpanie.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Výdavky na nakladanie s odpadmi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  2.500,00 EUR bolo skutočne vyčerpané k 31.12.2015 v sume 2.712,23 EUR, čo predstavuje 108,49 % čerpanie.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2) Kapitálové výdavky :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3029"/>
        <w:gridCol w:w="3249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48935,00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50435,17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103,07</w:t>
            </w:r>
          </w:p>
        </w:tc>
      </w:tr>
    </w:tbl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kapitálových výdavkov 48935,00 EUR bolo skutočne čerpané  k 31.12.2015 v sume 50435,17 EUR, čo predstavuje  103,07 % čerpanie. </w:t>
      </w:r>
    </w:p>
    <w:p w:rsidR="006C4CC0" w:rsidRPr="008C1F0D" w:rsidRDefault="006C4CC0" w:rsidP="006C4CC0">
      <w:pPr>
        <w:spacing w:after="0" w:line="240" w:lineRule="auto"/>
        <w:outlineLvl w:val="0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Čerpanie jednotlivých rozpočtových položiek kapitálového rozpočtu je prílohou Záverečného účtu.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8C1F0D" w:rsidRDefault="008C1F0D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lastRenderedPageBreak/>
        <w:t xml:space="preserve">Medzi významné položky kapitálového rozpočtu patrí: </w:t>
      </w:r>
    </w:p>
    <w:p w:rsidR="006C4CC0" w:rsidRPr="008C1F0D" w:rsidRDefault="006C4CC0" w:rsidP="006C4CC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Realizácia projektu – Renčišov – Úprava okolia </w:t>
      </w:r>
      <w:proofErr w:type="spellStart"/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OcU</w:t>
      </w:r>
      <w:proofErr w:type="spellEnd"/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 23979,00 EUR bolo skutočne vyčerpané k 31.12.2015 v sume  23979,17 EUR, čo predstavuje 100,00 % čerpanie. </w:t>
      </w:r>
    </w:p>
    <w:p w:rsidR="006C4CC0" w:rsidRPr="008C1F0D" w:rsidRDefault="006C4CC0" w:rsidP="006C4CC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Realizácia projektu – Renčišov – Chodník k cintorínu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  23976,00 EUR bolo skutočne vyčerpané k 31.12.2015 v sume 23976,00 EUR, čo predstavuje 100,00 % čerpanie.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3) Výdavkové finančné operácie :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27"/>
        <w:gridCol w:w="3247"/>
      </w:tblGrid>
      <w:tr w:rsidR="006C4CC0" w:rsidRPr="008C1F0D" w:rsidTr="006C4CC0">
        <w:tc>
          <w:tcPr>
            <w:tcW w:w="296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Rozpočet na rok 2015</w:t>
            </w:r>
          </w:p>
        </w:tc>
        <w:tc>
          <w:tcPr>
            <w:tcW w:w="307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</w:t>
            </w:r>
          </w:p>
        </w:tc>
        <w:tc>
          <w:tcPr>
            <w:tcW w:w="332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% čerpania</w:t>
            </w:r>
          </w:p>
        </w:tc>
      </w:tr>
      <w:tr w:rsidR="006C4CC0" w:rsidRPr="008C1F0D" w:rsidTr="006C4CC0">
        <w:tc>
          <w:tcPr>
            <w:tcW w:w="2962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204104,02</w:t>
            </w:r>
          </w:p>
        </w:tc>
        <w:tc>
          <w:tcPr>
            <w:tcW w:w="3071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211419,04</w:t>
            </w:r>
          </w:p>
        </w:tc>
        <w:tc>
          <w:tcPr>
            <w:tcW w:w="332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103,58</w:t>
            </w:r>
          </w:p>
        </w:tc>
      </w:tr>
    </w:tbl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Z rozpočtovaných finančných  výdavkov 204104,02 EUR bolo skutočne čerpané  k 31.12.2015 v sume 211419,04 EUR.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Čerpanie jednotlivých rozpočtových položiek v oblasti finančných operácií je prílohou Záverečného účtu.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Medzi významné položky finančných operácií patria:</w:t>
      </w:r>
    </w:p>
    <w:p w:rsidR="006C4CC0" w:rsidRPr="008C1F0D" w:rsidRDefault="006C4CC0" w:rsidP="006C4CC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sk-SK"/>
        </w:rPr>
      </w:pP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Splatenie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celej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istiny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úveru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–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Projekt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Renčišov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– Dom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ľudových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remesiel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vo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výške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134298,60 €</w:t>
      </w:r>
    </w:p>
    <w:p w:rsidR="006C4CC0" w:rsidRPr="008C1F0D" w:rsidRDefault="006C4CC0" w:rsidP="006C4CC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sk-SK"/>
        </w:rPr>
      </w:pP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Splatenie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celej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istiny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úveru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–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Projekty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-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Chodník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k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cintorínu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a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Úprava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okolia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OcÚ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vo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výške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50716,42  €</w:t>
      </w:r>
    </w:p>
    <w:p w:rsidR="006C4CC0" w:rsidRPr="008C1F0D" w:rsidRDefault="006C4CC0" w:rsidP="006C4CC0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sk-SK"/>
        </w:rPr>
      </w:pP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Splatenie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celej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istiny</w:t>
      </w:r>
      <w:proofErr w:type="spellEnd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b/>
          <w:sz w:val="24"/>
          <w:szCs w:val="24"/>
          <w:lang w:eastAsia="sk-SK"/>
        </w:rPr>
        <w:t>úveru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–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Projekt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Renčišov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–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Úprava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UVK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vo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</w:t>
      </w:r>
      <w:proofErr w:type="spellStart"/>
      <w:r w:rsidRPr="008C1F0D">
        <w:rPr>
          <w:rFonts w:ascii="Courier New" w:hAnsi="Courier New" w:cs="Courier New"/>
          <w:sz w:val="24"/>
          <w:szCs w:val="24"/>
          <w:lang w:eastAsia="sk-SK"/>
        </w:rPr>
        <w:t>výške</w:t>
      </w:r>
      <w:proofErr w:type="spellEnd"/>
      <w:r w:rsidRPr="008C1F0D">
        <w:rPr>
          <w:rFonts w:ascii="Courier New" w:hAnsi="Courier New" w:cs="Courier New"/>
          <w:sz w:val="24"/>
          <w:szCs w:val="24"/>
          <w:lang w:eastAsia="sk-SK"/>
        </w:rPr>
        <w:t xml:space="preserve"> 2404,02 €</w:t>
      </w:r>
    </w:p>
    <w:p w:rsidR="006C4CC0" w:rsidRPr="008C1F0D" w:rsidRDefault="006C4CC0" w:rsidP="006C4CC0">
      <w:pPr>
        <w:pStyle w:val="Odsekzoznamu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pStyle w:val="Odsekzoznamu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tabs>
          <w:tab w:val="right" w:pos="5040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tab/>
      </w:r>
      <w:r w:rsidR="008C1F0D"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t>5</w:t>
      </w:r>
      <w:r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t xml:space="preserve">. </w:t>
      </w:r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 xml:space="preserve">Použitie prebytku ( </w:t>
      </w:r>
      <w:proofErr w:type="spellStart"/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>vysporiadanie</w:t>
      </w:r>
      <w:proofErr w:type="spellEnd"/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 xml:space="preserve"> schodku ) hospodárenia za</w:t>
      </w:r>
      <w:r w:rsidRPr="008C1F0D">
        <w:rPr>
          <w:rFonts w:ascii="Courier New" w:hAnsi="Courier New" w:cs="Courier New"/>
          <w:b/>
          <w:sz w:val="28"/>
          <w:szCs w:val="24"/>
        </w:rPr>
        <w:t xml:space="preserve"> </w:t>
      </w:r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>rok 2015</w:t>
      </w:r>
    </w:p>
    <w:p w:rsidR="006C4CC0" w:rsidRPr="008C1F0D" w:rsidRDefault="006C4CC0" w:rsidP="006C4CC0">
      <w:pPr>
        <w:tabs>
          <w:tab w:val="right" w:pos="504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tbl>
      <w:tblPr>
        <w:tblW w:w="9356" w:type="dxa"/>
        <w:tblInd w:w="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686"/>
      </w:tblGrid>
      <w:tr w:rsidR="006C4CC0" w:rsidRPr="008C1F0D" w:rsidTr="006C4CC0">
        <w:trPr>
          <w:trHeight w:val="300"/>
        </w:trPr>
        <w:tc>
          <w:tcPr>
            <w:tcW w:w="5670" w:type="dxa"/>
            <w:tcBorders>
              <w:top w:val="double" w:sz="6" w:space="0" w:color="auto"/>
              <w:left w:val="double" w:sz="6" w:space="0" w:color="auto"/>
              <w:bottom w:val="nil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sk-SK"/>
              </w:rPr>
            </w:pPr>
          </w:p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sk-SK"/>
              </w:rPr>
              <w:t>Hospodárenie obce</w:t>
            </w:r>
          </w:p>
        </w:tc>
        <w:tc>
          <w:tcPr>
            <w:tcW w:w="3686" w:type="dxa"/>
            <w:vMerge w:val="restart"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  <w:p w:rsidR="006C4CC0" w:rsidRPr="008C1F0D" w:rsidRDefault="006C4CC0" w:rsidP="006C4CC0">
            <w:pPr>
              <w:tabs>
                <w:tab w:val="right" w:pos="882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Skutočnosť k 31.12.2015 v EUR</w:t>
            </w:r>
          </w:p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rPr>
          <w:trHeight w:val="300"/>
        </w:trPr>
        <w:tc>
          <w:tcPr>
            <w:tcW w:w="56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  <w:tc>
          <w:tcPr>
            <w:tcW w:w="3686" w:type="dxa"/>
            <w:vMerge/>
            <w:tcBorders>
              <w:top w:val="double" w:sz="6" w:space="0" w:color="auto"/>
              <w:left w:val="single" w:sz="8" w:space="0" w:color="000000"/>
              <w:bottom w:val="single" w:sz="8" w:space="0" w:color="000000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Bežné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66.801,15</w:t>
            </w:r>
          </w:p>
        </w:tc>
      </w:tr>
      <w:tr w:rsidR="006C4CC0" w:rsidRPr="008C1F0D" w:rsidTr="006C4CC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Bežné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43.281,97</w:t>
            </w:r>
          </w:p>
        </w:tc>
      </w:tr>
      <w:tr w:rsidR="006C4CC0" w:rsidRPr="008C1F0D" w:rsidTr="006C4CC0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  <w:lang w:eastAsia="sk-SK"/>
              </w:rPr>
              <w:t>Bežný rozpočet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23.519,18</w:t>
            </w:r>
          </w:p>
        </w:tc>
      </w:tr>
      <w:tr w:rsidR="006C4CC0" w:rsidRPr="008C1F0D" w:rsidTr="006C4CC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Kapitálové  príjmy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172.908,01</w:t>
            </w:r>
          </w:p>
        </w:tc>
      </w:tr>
      <w:tr w:rsidR="006C4CC0" w:rsidRPr="008C1F0D" w:rsidTr="006C4CC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Kapitálové  výdavky spolu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50.435,17</w:t>
            </w:r>
          </w:p>
        </w:tc>
      </w:tr>
      <w:tr w:rsidR="006C4CC0" w:rsidRPr="008C1F0D" w:rsidTr="006C4CC0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sk-SK"/>
              </w:rPr>
              <w:t xml:space="preserve">Kapitálový rozpočet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122.472,84</w:t>
            </w:r>
          </w:p>
        </w:tc>
      </w:tr>
      <w:tr w:rsidR="006C4CC0" w:rsidRPr="008C1F0D" w:rsidTr="006C4CC0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DD9C3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  <w:lang w:eastAsia="sk-SK"/>
              </w:rPr>
              <w:t>Prebytok bežného a kapitálového rozpočtu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DDD9C3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145.992,02</w:t>
            </w:r>
          </w:p>
        </w:tc>
      </w:tr>
      <w:tr w:rsidR="006C4CC0" w:rsidRPr="008C1F0D" w:rsidTr="006C4CC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Príjmy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i/>
                <w:sz w:val="24"/>
                <w:szCs w:val="24"/>
                <w:lang w:eastAsia="sk-SK"/>
              </w:rPr>
              <w:t>76.216,42</w:t>
            </w:r>
          </w:p>
        </w:tc>
      </w:tr>
      <w:tr w:rsidR="006C4CC0" w:rsidRPr="008C1F0D" w:rsidTr="006C4CC0">
        <w:trPr>
          <w:trHeight w:val="300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Výdavky z finančných operácií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i/>
                <w:sz w:val="24"/>
                <w:szCs w:val="24"/>
                <w:lang w:eastAsia="sk-SK"/>
              </w:rPr>
              <w:t>211.419,04</w:t>
            </w:r>
          </w:p>
        </w:tc>
      </w:tr>
      <w:tr w:rsidR="006C4CC0" w:rsidRPr="008C1F0D" w:rsidTr="006C4CC0">
        <w:trPr>
          <w:trHeight w:val="285"/>
        </w:trPr>
        <w:tc>
          <w:tcPr>
            <w:tcW w:w="56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  <w:lang w:eastAsia="sk-SK"/>
              </w:rPr>
              <w:t>Rozdiel finančných operácií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/>
            <w:vAlign w:val="center"/>
            <w:hideMark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-135.202,62</w:t>
            </w:r>
          </w:p>
        </w:tc>
      </w:tr>
      <w:tr w:rsidR="006C4CC0" w:rsidRPr="008C1F0D" w:rsidTr="006C4CC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caps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caps/>
                <w:sz w:val="24"/>
                <w:szCs w:val="24"/>
                <w:lang w:eastAsia="sk-SK"/>
              </w:rPr>
              <w:lastRenderedPageBreak/>
              <w:t xml:space="preserve">Príjmy spolu  </w:t>
            </w:r>
          </w:p>
        </w:tc>
        <w:tc>
          <w:tcPr>
            <w:tcW w:w="3686" w:type="dxa"/>
            <w:shd w:val="clear" w:color="auto" w:fill="auto"/>
            <w:hideMark/>
          </w:tcPr>
          <w:p w:rsidR="006C4CC0" w:rsidRPr="008C1F0D" w:rsidRDefault="006C4CC0" w:rsidP="006C4CC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caps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caps/>
                <w:sz w:val="24"/>
                <w:szCs w:val="24"/>
                <w:lang w:eastAsia="sk-SK"/>
              </w:rPr>
              <w:t>315.925,58</w:t>
            </w:r>
          </w:p>
        </w:tc>
      </w:tr>
      <w:tr w:rsidR="006C4CC0" w:rsidRPr="008C1F0D" w:rsidTr="006C4CC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670" w:type="dxa"/>
            <w:shd w:val="clear" w:color="auto" w:fill="auto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caps/>
                <w:sz w:val="24"/>
                <w:szCs w:val="24"/>
                <w:lang w:eastAsia="sk-SK"/>
              </w:rPr>
              <w:t>VÝDAVKY</w:t>
            </w: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SPOLU</w:t>
            </w:r>
          </w:p>
        </w:tc>
        <w:tc>
          <w:tcPr>
            <w:tcW w:w="3686" w:type="dxa"/>
            <w:shd w:val="clear" w:color="auto" w:fill="auto"/>
            <w:hideMark/>
          </w:tcPr>
          <w:p w:rsidR="006C4CC0" w:rsidRPr="008C1F0D" w:rsidRDefault="006C4CC0" w:rsidP="006C4CC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305.136,18</w:t>
            </w:r>
          </w:p>
        </w:tc>
      </w:tr>
      <w:tr w:rsidR="006C4CC0" w:rsidRPr="008C1F0D" w:rsidTr="006C4CC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670" w:type="dxa"/>
            <w:shd w:val="clear" w:color="auto" w:fill="DDD9C3"/>
            <w:hideMark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bCs/>
                <w:i/>
                <w:iCs/>
                <w:sz w:val="24"/>
                <w:szCs w:val="24"/>
                <w:lang w:eastAsia="sk-SK"/>
              </w:rPr>
              <w:t>Hospodárenie obce - PREBYTOK</w:t>
            </w:r>
          </w:p>
        </w:tc>
        <w:tc>
          <w:tcPr>
            <w:tcW w:w="3686" w:type="dxa"/>
            <w:shd w:val="clear" w:color="auto" w:fill="DDD9C3"/>
            <w:hideMark/>
          </w:tcPr>
          <w:p w:rsidR="006C4CC0" w:rsidRPr="008C1F0D" w:rsidRDefault="006C4CC0" w:rsidP="006C4CC0">
            <w:pPr>
              <w:spacing w:after="0" w:line="240" w:lineRule="auto"/>
              <w:ind w:right="-108"/>
              <w:jc w:val="right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10.789,40</w:t>
            </w:r>
          </w:p>
        </w:tc>
      </w:tr>
    </w:tbl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tabs>
          <w:tab w:val="right" w:pos="77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tabs>
          <w:tab w:val="right" w:pos="774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Prebytok rozpočtu v sume 10.789,40 EUR</w:t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zistený podľa ustanovenia § 10 ods. 3 písm. a) a b) zákona č. 583/2004 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Z.z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. o rozpočtových pravidlách územnej samosprávy a o zmene a doplnení niektorých zákonov v 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z.n.p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., navrhujeme použiť na:</w:t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ab/>
      </w:r>
    </w:p>
    <w:p w:rsidR="006C4CC0" w:rsidRPr="008C1F0D" w:rsidRDefault="006C4CC0" w:rsidP="006C4CC0">
      <w:pPr>
        <w:numPr>
          <w:ilvl w:val="0"/>
          <w:numId w:val="3"/>
        </w:num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tvorbu rezervného fondu  10.789,40 EUR </w:t>
      </w:r>
    </w:p>
    <w:p w:rsidR="006C4CC0" w:rsidRPr="008C1F0D" w:rsidRDefault="006C4CC0" w:rsidP="006C4CC0">
      <w:pPr>
        <w:tabs>
          <w:tab w:val="right" w:pos="8640"/>
        </w:tabs>
        <w:spacing w:after="0" w:line="240" w:lineRule="auto"/>
        <w:jc w:val="both"/>
        <w:rPr>
          <w:rFonts w:ascii="Courier New" w:eastAsia="Times New Roman" w:hAnsi="Courier New" w:cs="Courier New"/>
          <w:i/>
          <w:sz w:val="24"/>
          <w:szCs w:val="24"/>
          <w:lang w:eastAsia="sk-SK"/>
        </w:rPr>
      </w:pPr>
    </w:p>
    <w:p w:rsidR="006C4CC0" w:rsidRPr="008C1F0D" w:rsidRDefault="006C4CC0" w:rsidP="006C4CC0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  <w:t xml:space="preserve">Na základe uvedených skutočností navrhujeme skutočnú tvorbu rezervného fondu za rok 2015 vo výške 10.789,40 EUR. </w:t>
      </w:r>
    </w:p>
    <w:p w:rsidR="006C4CC0" w:rsidRPr="008C1F0D" w:rsidRDefault="006C4CC0" w:rsidP="006C4CC0">
      <w:pPr>
        <w:tabs>
          <w:tab w:val="right" w:pos="558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36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8C1F0D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8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t>6</w:t>
      </w:r>
      <w:r w:rsidR="006C4CC0"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t>. Tvorba a použitie prostriedkov peňažných fondov (rezervného fondu a sociálneho fondu)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Rezervný fond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Obec vytvára rezervný fond v zmysle ustanovenia § 15 zákona č.583/2004 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Z.z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. v 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z.n.p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.. </w:t>
      </w:r>
    </w:p>
    <w:p w:rsidR="006C4CC0" w:rsidRPr="008C1F0D" w:rsidRDefault="006C4CC0" w:rsidP="006C4CC0">
      <w:pPr>
        <w:tabs>
          <w:tab w:val="right" w:pos="7560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ab/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ab/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ab/>
        <w:t xml:space="preserve">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253"/>
      </w:tblGrid>
      <w:tr w:rsidR="006C4CC0" w:rsidRPr="008C1F0D" w:rsidTr="006C4CC0">
        <w:tc>
          <w:tcPr>
            <w:tcW w:w="510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Fond rezervný</w:t>
            </w:r>
          </w:p>
        </w:tc>
        <w:tc>
          <w:tcPr>
            <w:tcW w:w="425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Suma v EUR</w:t>
            </w:r>
          </w:p>
        </w:tc>
      </w:tr>
      <w:tr w:rsidR="006C4CC0" w:rsidRPr="008C1F0D" w:rsidTr="006C4CC0">
        <w:tc>
          <w:tcPr>
            <w:tcW w:w="5103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ZS k 1.1.2015 </w:t>
            </w:r>
          </w:p>
        </w:tc>
        <w:tc>
          <w:tcPr>
            <w:tcW w:w="425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4.991,43      </w:t>
            </w:r>
          </w:p>
        </w:tc>
      </w:tr>
      <w:tr w:rsidR="006C4CC0" w:rsidRPr="008C1F0D" w:rsidTr="006C4CC0">
        <w:tc>
          <w:tcPr>
            <w:tcW w:w="5103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Prírastky - z prebytku rozpočtu za uplynulý </w:t>
            </w: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                 rozpočtový rok </w:t>
            </w:r>
          </w:p>
        </w:tc>
        <w:tc>
          <w:tcPr>
            <w:tcW w:w="425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3.333,13     </w:t>
            </w:r>
          </w:p>
        </w:tc>
      </w:tr>
      <w:tr w:rsidR="006C4CC0" w:rsidRPr="008C1F0D" w:rsidTr="006C4CC0">
        <w:tc>
          <w:tcPr>
            <w:tcW w:w="5103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Úbytky   - použitie rezervného fondu :</w:t>
            </w: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- obstaranie ponorného čerpadla – Dom ľudových remesiel – </w:t>
            </w: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fa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č. 92/2014     </w:t>
            </w:r>
          </w:p>
        </w:tc>
        <w:tc>
          <w:tcPr>
            <w:tcW w:w="425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1.500,00      </w:t>
            </w:r>
          </w:p>
        </w:tc>
      </w:tr>
      <w:tr w:rsidR="006C4CC0" w:rsidRPr="008C1F0D" w:rsidTr="006C4CC0">
        <w:tc>
          <w:tcPr>
            <w:tcW w:w="510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KZ k 31.12.2015</w:t>
            </w:r>
          </w:p>
        </w:tc>
        <w:tc>
          <w:tcPr>
            <w:tcW w:w="425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6.824,56      </w:t>
            </w:r>
          </w:p>
        </w:tc>
      </w:tr>
    </w:tbl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Sociálny fond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Tvorbu a použitie sociálneho fondu upravuje kolektívna zmluva.</w:t>
      </w:r>
    </w:p>
    <w:p w:rsidR="006C4CC0" w:rsidRPr="008C1F0D" w:rsidRDefault="006C4CC0" w:rsidP="006C4CC0">
      <w:pPr>
        <w:tabs>
          <w:tab w:val="right" w:pos="7560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4165"/>
      </w:tblGrid>
      <w:tr w:rsidR="006C4CC0" w:rsidRPr="008C1F0D" w:rsidTr="006C4CC0">
        <w:tc>
          <w:tcPr>
            <w:tcW w:w="510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425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Suma v EUR</w:t>
            </w:r>
          </w:p>
        </w:tc>
      </w:tr>
      <w:tr w:rsidR="006C4CC0" w:rsidRPr="008C1F0D" w:rsidTr="006C4CC0">
        <w:tc>
          <w:tcPr>
            <w:tcW w:w="5103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ZS k 1.1.2015</w:t>
            </w:r>
          </w:p>
        </w:tc>
        <w:tc>
          <w:tcPr>
            <w:tcW w:w="425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 0  </w:t>
            </w:r>
          </w:p>
        </w:tc>
      </w:tr>
      <w:tr w:rsidR="006C4CC0" w:rsidRPr="008C1F0D" w:rsidTr="006C4CC0">
        <w:tc>
          <w:tcPr>
            <w:tcW w:w="5103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Prírastky - povinný prídel -  1,05 %                   </w:t>
            </w:r>
          </w:p>
        </w:tc>
        <w:tc>
          <w:tcPr>
            <w:tcW w:w="4253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                            67,21</w:t>
            </w:r>
          </w:p>
        </w:tc>
      </w:tr>
      <w:tr w:rsidR="006C4CC0" w:rsidRPr="008C1F0D" w:rsidTr="006C4CC0">
        <w:tc>
          <w:tcPr>
            <w:tcW w:w="5103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Úbytky   - stravovanie (stravné lístky)                  </w:t>
            </w:r>
          </w:p>
        </w:tc>
        <w:tc>
          <w:tcPr>
            <w:tcW w:w="4253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67,21</w:t>
            </w:r>
          </w:p>
        </w:tc>
      </w:tr>
      <w:tr w:rsidR="006C4CC0" w:rsidRPr="008C1F0D" w:rsidTr="006C4CC0">
        <w:tc>
          <w:tcPr>
            <w:tcW w:w="510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KZ k 31.12.2015</w:t>
            </w:r>
          </w:p>
        </w:tc>
        <w:tc>
          <w:tcPr>
            <w:tcW w:w="4253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8C1F0D" w:rsidRDefault="008C1F0D" w:rsidP="006C4CC0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lastRenderedPageBreak/>
        <w:t xml:space="preserve">7. Bilancia aktív a pasív k 31.12.2015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36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>A K T Í V A 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6C4CC0" w:rsidRPr="008C1F0D" w:rsidTr="006C4CC0">
        <w:tc>
          <w:tcPr>
            <w:tcW w:w="3756" w:type="dxa"/>
            <w:shd w:val="clear" w:color="auto" w:fill="D9D9D9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Názov  </w:t>
            </w:r>
          </w:p>
        </w:tc>
        <w:tc>
          <w:tcPr>
            <w:tcW w:w="2870" w:type="dxa"/>
            <w:shd w:val="clear" w:color="auto" w:fill="D9D9D9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ZS  k  1.1.2015  v EUR</w:t>
            </w:r>
          </w:p>
        </w:tc>
        <w:tc>
          <w:tcPr>
            <w:tcW w:w="2800" w:type="dxa"/>
            <w:shd w:val="clear" w:color="auto" w:fill="D9D9D9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KZ  k  31.12.2015 v EUR</w:t>
            </w:r>
          </w:p>
        </w:tc>
      </w:tr>
      <w:tr w:rsidR="006C4CC0" w:rsidRPr="008C1F0D" w:rsidTr="006C4CC0">
        <w:tc>
          <w:tcPr>
            <w:tcW w:w="3756" w:type="dxa"/>
            <w:shd w:val="clear" w:color="auto" w:fill="C4BC96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Majetok spolu</w:t>
            </w:r>
          </w:p>
        </w:tc>
        <w:tc>
          <w:tcPr>
            <w:tcW w:w="2870" w:type="dxa"/>
            <w:shd w:val="clear" w:color="auto" w:fill="C4BC96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  <w:shd w:val="clear" w:color="auto" w:fill="C4BC96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Neobežný majetok spolu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330.675,10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322.772,90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Dlhodobý nehmotný majetok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330.675,10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322.772,90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Obežný majetok spolu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8.108,33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17.767,13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Zúčtovanie medzi </w:t>
            </w: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subjektami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VS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Dlhodobé pohľadávky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Krátkodobé pohľadávky 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527,08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896,48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Finančné účty 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7.581,25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16.870,65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Poskytnuté návratné fin. výpomoci dlh.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Poskytnuté návratné fin. výpomoci krát.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Časové rozlíšenie 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67,60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67,60</w:t>
            </w:r>
          </w:p>
        </w:tc>
      </w:tr>
    </w:tbl>
    <w:p w:rsidR="006C4CC0" w:rsidRPr="008C1F0D" w:rsidRDefault="006C4CC0" w:rsidP="006C4CC0">
      <w:pPr>
        <w:spacing w:after="0" w:line="36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36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4"/>
          <w:szCs w:val="24"/>
          <w:lang w:eastAsia="sk-SK"/>
        </w:rPr>
        <w:t xml:space="preserve">P A S Í V A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870"/>
        <w:gridCol w:w="2800"/>
      </w:tblGrid>
      <w:tr w:rsidR="006C4CC0" w:rsidRPr="008C1F0D" w:rsidTr="006C4CC0">
        <w:tc>
          <w:tcPr>
            <w:tcW w:w="3756" w:type="dxa"/>
            <w:shd w:val="clear" w:color="auto" w:fill="D9D9D9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870" w:type="dxa"/>
            <w:shd w:val="clear" w:color="auto" w:fill="D9D9D9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ZS  k  1.1.2015 v EUR</w:t>
            </w:r>
          </w:p>
        </w:tc>
        <w:tc>
          <w:tcPr>
            <w:tcW w:w="2800" w:type="dxa"/>
            <w:shd w:val="clear" w:color="auto" w:fill="D9D9D9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KZ  k  31.12.2015 v EUR</w:t>
            </w:r>
          </w:p>
        </w:tc>
      </w:tr>
      <w:tr w:rsidR="006C4CC0" w:rsidRPr="008C1F0D" w:rsidTr="006C4CC0">
        <w:tc>
          <w:tcPr>
            <w:tcW w:w="3756" w:type="dxa"/>
            <w:shd w:val="clear" w:color="auto" w:fill="C4BC96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Vlastné imanie a záväzky spolu</w:t>
            </w:r>
          </w:p>
        </w:tc>
        <w:tc>
          <w:tcPr>
            <w:tcW w:w="2870" w:type="dxa"/>
            <w:shd w:val="clear" w:color="auto" w:fill="C4BC96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338.851,03</w:t>
            </w:r>
          </w:p>
        </w:tc>
        <w:tc>
          <w:tcPr>
            <w:tcW w:w="2800" w:type="dxa"/>
            <w:shd w:val="clear" w:color="auto" w:fill="C4BC96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340.607,63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Vlastné imanie 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121.542,57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143.339,52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Oceňovacie rozdiely 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Fondy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lastRenderedPageBreak/>
              <w:t xml:space="preserve">Výsledok hospodárenia 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121.542,57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143.339,52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Záväzky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199.863,07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14.337,39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Rezervy 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rPr>
          <w:trHeight w:val="452"/>
        </w:trPr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Zúčtovanie medzi </w:t>
            </w: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subjektami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VS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i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i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Dlhodobé záväzky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Krátkodobé záväzky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51.057,22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2.234,16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Bankové úvery a výpomoci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148.805,85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12.103,23</w:t>
            </w:r>
          </w:p>
        </w:tc>
      </w:tr>
      <w:tr w:rsidR="006C4CC0" w:rsidRPr="008C1F0D" w:rsidTr="006C4CC0">
        <w:tc>
          <w:tcPr>
            <w:tcW w:w="3756" w:type="dxa"/>
          </w:tcPr>
          <w:p w:rsidR="006C4CC0" w:rsidRPr="008C1F0D" w:rsidRDefault="006C4CC0" w:rsidP="006C4CC0">
            <w:pPr>
              <w:spacing w:after="0" w:line="36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87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17.445,39</w:t>
            </w:r>
          </w:p>
        </w:tc>
        <w:tc>
          <w:tcPr>
            <w:tcW w:w="2800" w:type="dxa"/>
          </w:tcPr>
          <w:p w:rsidR="006C4CC0" w:rsidRPr="008C1F0D" w:rsidRDefault="006C4CC0" w:rsidP="006C4CC0">
            <w:pPr>
              <w:spacing w:after="0" w:line="36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182.930,72</w:t>
            </w:r>
          </w:p>
        </w:tc>
      </w:tr>
    </w:tbl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t>8. Prehľad o stave a vývoji dlhu k 31.12.2015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Obec k 31.12.2015 eviduje tieto záväzky:</w:t>
      </w:r>
    </w:p>
    <w:p w:rsidR="006C4CC0" w:rsidRPr="008C1F0D" w:rsidRDefault="006C4CC0" w:rsidP="006C4CC0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voči bankám </w:t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ab/>
        <w:t>12.103,23  EUR</w:t>
      </w:r>
    </w:p>
    <w:p w:rsidR="006C4CC0" w:rsidRPr="008C1F0D" w:rsidRDefault="006C4CC0" w:rsidP="006C4CC0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voči dodávateľom  </w:t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ab/>
        <w:t>404,92  EUR</w:t>
      </w:r>
    </w:p>
    <w:p w:rsidR="006C4CC0" w:rsidRPr="008C1F0D" w:rsidRDefault="006C4CC0" w:rsidP="006C4CC0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voči zamestnancom   </w:t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ab/>
        <w:t>1.071,35  EUR</w:t>
      </w:r>
    </w:p>
    <w:p w:rsidR="006C4CC0" w:rsidRPr="008C1F0D" w:rsidRDefault="006C4CC0" w:rsidP="004E1742">
      <w:pPr>
        <w:numPr>
          <w:ilvl w:val="0"/>
          <w:numId w:val="1"/>
        </w:numPr>
        <w:tabs>
          <w:tab w:val="right" w:pos="7088"/>
        </w:tabs>
        <w:spacing w:after="0" w:line="240" w:lineRule="auto"/>
        <w:ind w:left="567" w:hanging="207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voči poisťovniam a daňovému úradu 757,89 </w:t>
      </w:r>
      <w:r w:rsidR="004E1742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</w:t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EUR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Obec uzatvorila v roku 2015 dve Zmluvy o úvere. Úvery sú krátkodobé s dobou splatnosti do r. 2016. Úvery boli v roku 2015 splatené po </w:t>
      </w:r>
      <w:proofErr w:type="spellStart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prefinancovaní</w:t>
      </w:r>
      <w:proofErr w:type="spellEnd"/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 projektov od Pôdohospodárskej platobnej agentúry, Bratislava a splátky úrokov sú mesačné.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Obec má taktiež uzatvorenú Zmluvu o úvere z roku 2005. Tento úver je dlhodobý a bol poskytnutý na odkúpenie budovy obecného úradu. Splátky úveru sú realizované priebežne, podľa finančnej situácie obecného úradu. Splatnosť tohto úveru je v roku 2020. Splátky úrokov sú mesačné.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418"/>
        <w:gridCol w:w="1418"/>
        <w:gridCol w:w="1417"/>
        <w:gridCol w:w="1134"/>
      </w:tblGrid>
      <w:tr w:rsidR="006C4CC0" w:rsidRPr="008C1F0D" w:rsidTr="006C4CC0">
        <w:tc>
          <w:tcPr>
            <w:tcW w:w="1560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Poskytovateľ úveru</w:t>
            </w:r>
          </w:p>
        </w:tc>
        <w:tc>
          <w:tcPr>
            <w:tcW w:w="1842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Účel</w:t>
            </w:r>
          </w:p>
        </w:tc>
        <w:tc>
          <w:tcPr>
            <w:tcW w:w="1418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Výška prijatého úveru</w:t>
            </w:r>
          </w:p>
        </w:tc>
        <w:tc>
          <w:tcPr>
            <w:tcW w:w="1418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Zabezpečenie úveru</w:t>
            </w:r>
          </w:p>
        </w:tc>
        <w:tc>
          <w:tcPr>
            <w:tcW w:w="1417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Zostatok k 31.12.2015</w:t>
            </w:r>
          </w:p>
        </w:tc>
        <w:tc>
          <w:tcPr>
            <w:tcW w:w="1134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Splatnosť</w:t>
            </w:r>
          </w:p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</w:tc>
      </w:tr>
      <w:tr w:rsidR="006C4CC0" w:rsidRPr="008C1F0D" w:rsidTr="006C4CC0">
        <w:tc>
          <w:tcPr>
            <w:tcW w:w="1560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Prima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banka</w:t>
            </w:r>
          </w:p>
        </w:tc>
        <w:tc>
          <w:tcPr>
            <w:tcW w:w="1842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Odkúpenie budovy </w:t>
            </w: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OcU</w:t>
            </w:r>
            <w:proofErr w:type="spellEnd"/>
          </w:p>
        </w:tc>
        <w:tc>
          <w:tcPr>
            <w:tcW w:w="1418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15.103,23</w:t>
            </w:r>
          </w:p>
        </w:tc>
        <w:tc>
          <w:tcPr>
            <w:tcW w:w="1418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Bianco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zmenka</w:t>
            </w:r>
          </w:p>
        </w:tc>
        <w:tc>
          <w:tcPr>
            <w:tcW w:w="1417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12.103,23</w:t>
            </w:r>
          </w:p>
        </w:tc>
        <w:tc>
          <w:tcPr>
            <w:tcW w:w="1134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r. 2020</w:t>
            </w:r>
          </w:p>
        </w:tc>
      </w:tr>
      <w:tr w:rsidR="006C4CC0" w:rsidRPr="008C1F0D" w:rsidTr="006C4CC0">
        <w:tc>
          <w:tcPr>
            <w:tcW w:w="1560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Prima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banka</w:t>
            </w:r>
          </w:p>
        </w:tc>
        <w:tc>
          <w:tcPr>
            <w:tcW w:w="1842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Projekt „Renčišov – Úprava okolia </w:t>
            </w: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OcÚ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“</w:t>
            </w:r>
          </w:p>
        </w:tc>
        <w:tc>
          <w:tcPr>
            <w:tcW w:w="1418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21.709,22</w:t>
            </w:r>
          </w:p>
        </w:tc>
        <w:tc>
          <w:tcPr>
            <w:tcW w:w="1418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Bianco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zmenka</w:t>
            </w:r>
          </w:p>
        </w:tc>
        <w:tc>
          <w:tcPr>
            <w:tcW w:w="1417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r. 2016</w:t>
            </w:r>
          </w:p>
        </w:tc>
      </w:tr>
      <w:tr w:rsidR="006C4CC0" w:rsidRPr="008C1F0D" w:rsidTr="006C4CC0">
        <w:tc>
          <w:tcPr>
            <w:tcW w:w="1560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proofErr w:type="spellStart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Prima</w:t>
            </w:r>
            <w:proofErr w:type="spellEnd"/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 banka</w:t>
            </w:r>
          </w:p>
        </w:tc>
        <w:tc>
          <w:tcPr>
            <w:tcW w:w="1842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Projekt „Renčišov – Chodník k cintorínu“</w:t>
            </w:r>
          </w:p>
        </w:tc>
        <w:tc>
          <w:tcPr>
            <w:tcW w:w="1418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21.707,79</w:t>
            </w:r>
          </w:p>
        </w:tc>
        <w:tc>
          <w:tcPr>
            <w:tcW w:w="1418" w:type="dxa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Bianko zmenka</w:t>
            </w:r>
          </w:p>
        </w:tc>
        <w:tc>
          <w:tcPr>
            <w:tcW w:w="1417" w:type="dxa"/>
          </w:tcPr>
          <w:p w:rsidR="006C4CC0" w:rsidRPr="008C1F0D" w:rsidRDefault="006C4CC0" w:rsidP="006C4CC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134" w:type="dxa"/>
          </w:tcPr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r. 2016</w:t>
            </w:r>
          </w:p>
        </w:tc>
      </w:tr>
    </w:tbl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b/>
          <w:sz w:val="28"/>
          <w:szCs w:val="24"/>
          <w:lang w:eastAsia="sk-SK"/>
        </w:rPr>
        <w:lastRenderedPageBreak/>
        <w:t xml:space="preserve">9. Finančné usporiadanie vzťahov voči 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sk-SK"/>
        </w:rPr>
      </w:pPr>
    </w:p>
    <w:p w:rsidR="006C4CC0" w:rsidRPr="008C1F0D" w:rsidRDefault="006C4CC0" w:rsidP="006C4CC0">
      <w:pPr>
        <w:numPr>
          <w:ilvl w:val="1"/>
          <w:numId w:val="2"/>
        </w:numPr>
        <w:spacing w:after="0" w:line="240" w:lineRule="auto"/>
        <w:ind w:left="426" w:hanging="426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zriadeným a založeným právnickým osobám</w:t>
      </w:r>
    </w:p>
    <w:p w:rsidR="006C4CC0" w:rsidRPr="008C1F0D" w:rsidRDefault="006C4CC0" w:rsidP="006C4CC0">
      <w:pPr>
        <w:numPr>
          <w:ilvl w:val="1"/>
          <w:numId w:val="2"/>
        </w:numPr>
        <w:spacing w:after="0" w:line="240" w:lineRule="auto"/>
        <w:ind w:left="426" w:hanging="426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štátnemu rozpočtu</w:t>
      </w:r>
    </w:p>
    <w:p w:rsidR="006C4CC0" w:rsidRPr="008C1F0D" w:rsidRDefault="006C4CC0" w:rsidP="006C4CC0">
      <w:pPr>
        <w:numPr>
          <w:ilvl w:val="1"/>
          <w:numId w:val="2"/>
        </w:numPr>
        <w:spacing w:after="0" w:line="240" w:lineRule="auto"/>
        <w:ind w:left="426" w:hanging="426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štátnym fondom</w:t>
      </w:r>
    </w:p>
    <w:p w:rsidR="006C4CC0" w:rsidRPr="008C1F0D" w:rsidRDefault="006C4CC0" w:rsidP="006C4CC0">
      <w:pPr>
        <w:numPr>
          <w:ilvl w:val="1"/>
          <w:numId w:val="2"/>
        </w:numPr>
        <w:spacing w:after="0" w:line="240" w:lineRule="auto"/>
        <w:ind w:left="426" w:hanging="426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rozpočtom iných obcí</w:t>
      </w:r>
    </w:p>
    <w:p w:rsidR="006C4CC0" w:rsidRPr="008C1F0D" w:rsidRDefault="006C4CC0" w:rsidP="006C4CC0">
      <w:pPr>
        <w:numPr>
          <w:ilvl w:val="1"/>
          <w:numId w:val="2"/>
        </w:numPr>
        <w:spacing w:after="0" w:line="240" w:lineRule="auto"/>
        <w:ind w:left="426" w:hanging="426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rozpočtom VÚC</w:t>
      </w:r>
    </w:p>
    <w:p w:rsidR="006C4CC0" w:rsidRPr="008C1F0D" w:rsidRDefault="006C4CC0" w:rsidP="006C4CC0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V súlade s ustanovením § 16 ods.2 zákona č.583/2004 o rozpočtových pravidlách územnej samosprávy a o zmene a doplnení niektorých zákonov v znení neskorších predpisov má obec finančne usporiadať svoje hospodárenie vrátane finančných vzťahov k zriadeným alebo založeným právnickým osobám,  fyzickým osobám - podnikateľom a právnickým osobám, ktorým poskytli finančné prostriedky svojho rozpočtu, ďalej usporiadať finančné vzťahy k štátnemu rozpočtu, štátnym fondom, rozpočtom iných obcí a k rozpočtom VÚC.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  <w:t>zriadeným a založeným právnickým osobám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Obec nemá zriadené ani založené žiadne právnické osoby.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  <w:t>Finančné usporiadanie voči štátnemu rozpočtu: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2558"/>
        <w:gridCol w:w="1945"/>
        <w:gridCol w:w="1945"/>
        <w:gridCol w:w="1246"/>
      </w:tblGrid>
      <w:tr w:rsidR="006C4CC0" w:rsidRPr="008C1F0D" w:rsidTr="006C4CC0">
        <w:tc>
          <w:tcPr>
            <w:tcW w:w="1701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Poskytovateľ </w:t>
            </w: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   </w:t>
            </w:r>
          </w:p>
          <w:p w:rsidR="006C4CC0" w:rsidRPr="008C1F0D" w:rsidRDefault="006C4CC0" w:rsidP="004E1742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   - 1 -</w:t>
            </w:r>
          </w:p>
        </w:tc>
        <w:tc>
          <w:tcPr>
            <w:tcW w:w="3828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Účelové určenie grantu, transferu uviesť : školstvo, matrika, .... </w:t>
            </w: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- bežné výdavky</w:t>
            </w: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- kapitálové výdavky</w:t>
            </w:r>
          </w:p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- 2 -</w:t>
            </w:r>
          </w:p>
        </w:tc>
        <w:tc>
          <w:tcPr>
            <w:tcW w:w="1417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Suma  poskytnutých</w:t>
            </w: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finančných prostriedkov </w:t>
            </w:r>
          </w:p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- 3 -</w:t>
            </w:r>
          </w:p>
        </w:tc>
        <w:tc>
          <w:tcPr>
            <w:tcW w:w="1418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 xml:space="preserve">Suma skutočne použitých finančných prostriedkov  </w:t>
            </w:r>
          </w:p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- 4 -</w:t>
            </w:r>
          </w:p>
        </w:tc>
        <w:tc>
          <w:tcPr>
            <w:tcW w:w="1275" w:type="dxa"/>
            <w:shd w:val="clear" w:color="auto" w:fill="D9D9D9"/>
          </w:tcPr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Rozdiel</w:t>
            </w: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(stĺ.3 -stĺ.4)</w:t>
            </w: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  <w:p w:rsidR="006C4CC0" w:rsidRPr="008C1F0D" w:rsidRDefault="006C4CC0" w:rsidP="006C4CC0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</w:pPr>
          </w:p>
          <w:p w:rsidR="006C4CC0" w:rsidRPr="008C1F0D" w:rsidRDefault="006C4CC0" w:rsidP="006C4C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b/>
                <w:sz w:val="24"/>
                <w:szCs w:val="24"/>
                <w:lang w:eastAsia="sk-SK"/>
              </w:rPr>
              <w:t>- 5 -</w:t>
            </w:r>
          </w:p>
        </w:tc>
      </w:tr>
      <w:tr w:rsidR="006C4CC0" w:rsidRPr="008C1F0D" w:rsidTr="006C4CC0">
        <w:tc>
          <w:tcPr>
            <w:tcW w:w="1701" w:type="dxa"/>
          </w:tcPr>
          <w:p w:rsidR="006C4CC0" w:rsidRPr="008C1F0D" w:rsidRDefault="006C4CC0" w:rsidP="006C4CC0">
            <w:pPr>
              <w:spacing w:after="0" w:line="36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OU Prešov</w:t>
            </w:r>
          </w:p>
        </w:tc>
        <w:tc>
          <w:tcPr>
            <w:tcW w:w="3828" w:type="dxa"/>
          </w:tcPr>
          <w:p w:rsidR="006C4CC0" w:rsidRPr="008C1F0D" w:rsidRDefault="006C4CC0" w:rsidP="006C4CC0">
            <w:pPr>
              <w:spacing w:after="0" w:line="36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REGOB</w:t>
            </w:r>
          </w:p>
        </w:tc>
        <w:tc>
          <w:tcPr>
            <w:tcW w:w="1417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 xml:space="preserve">60,39       </w:t>
            </w:r>
          </w:p>
        </w:tc>
        <w:tc>
          <w:tcPr>
            <w:tcW w:w="1418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60,39</w:t>
            </w:r>
          </w:p>
        </w:tc>
        <w:tc>
          <w:tcPr>
            <w:tcW w:w="1275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1701" w:type="dxa"/>
          </w:tcPr>
          <w:p w:rsidR="006C4CC0" w:rsidRPr="008C1F0D" w:rsidRDefault="006C4CC0" w:rsidP="006C4CC0">
            <w:pPr>
              <w:spacing w:after="0" w:line="36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VÚ ŠR KÚŽP Prešov</w:t>
            </w:r>
          </w:p>
        </w:tc>
        <w:tc>
          <w:tcPr>
            <w:tcW w:w="3828" w:type="dxa"/>
          </w:tcPr>
          <w:p w:rsidR="006C4CC0" w:rsidRPr="008C1F0D" w:rsidRDefault="006C4CC0" w:rsidP="006C4CC0">
            <w:pPr>
              <w:spacing w:after="0" w:line="36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Životné prostredie</w:t>
            </w:r>
          </w:p>
        </w:tc>
        <w:tc>
          <w:tcPr>
            <w:tcW w:w="1417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4,67</w:t>
            </w:r>
          </w:p>
        </w:tc>
        <w:tc>
          <w:tcPr>
            <w:tcW w:w="1418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4,67</w:t>
            </w:r>
          </w:p>
        </w:tc>
        <w:tc>
          <w:tcPr>
            <w:tcW w:w="1275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0</w:t>
            </w:r>
          </w:p>
        </w:tc>
      </w:tr>
      <w:tr w:rsidR="006C4CC0" w:rsidRPr="008C1F0D" w:rsidTr="006C4CC0">
        <w:tc>
          <w:tcPr>
            <w:tcW w:w="1701" w:type="dxa"/>
          </w:tcPr>
          <w:p w:rsidR="006C4CC0" w:rsidRPr="008C1F0D" w:rsidRDefault="006C4CC0" w:rsidP="006C4CC0">
            <w:pPr>
              <w:spacing w:after="0" w:line="36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OU Prešov</w:t>
            </w:r>
          </w:p>
        </w:tc>
        <w:tc>
          <w:tcPr>
            <w:tcW w:w="3828" w:type="dxa"/>
          </w:tcPr>
          <w:p w:rsidR="006C4CC0" w:rsidRPr="008C1F0D" w:rsidRDefault="006C4CC0" w:rsidP="006C4CC0">
            <w:pPr>
              <w:spacing w:after="0" w:line="360" w:lineRule="auto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Referendum 2015</w:t>
            </w:r>
          </w:p>
        </w:tc>
        <w:tc>
          <w:tcPr>
            <w:tcW w:w="1417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640,00</w:t>
            </w:r>
          </w:p>
        </w:tc>
        <w:tc>
          <w:tcPr>
            <w:tcW w:w="1418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571,97</w:t>
            </w:r>
          </w:p>
        </w:tc>
        <w:tc>
          <w:tcPr>
            <w:tcW w:w="1275" w:type="dxa"/>
          </w:tcPr>
          <w:p w:rsidR="006C4CC0" w:rsidRPr="008C1F0D" w:rsidRDefault="006C4CC0" w:rsidP="004E1742">
            <w:pPr>
              <w:spacing w:after="0" w:line="36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</w:pPr>
            <w:r w:rsidRPr="008C1F0D">
              <w:rPr>
                <w:rFonts w:ascii="Courier New" w:eastAsia="Times New Roman" w:hAnsi="Courier New" w:cs="Courier New"/>
                <w:sz w:val="24"/>
                <w:szCs w:val="24"/>
                <w:lang w:eastAsia="sk-SK"/>
              </w:rPr>
              <w:t>68,03</w:t>
            </w:r>
          </w:p>
        </w:tc>
      </w:tr>
    </w:tbl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</w:pPr>
    </w:p>
    <w:p w:rsidR="006C4CC0" w:rsidRPr="008C1F0D" w:rsidRDefault="006C4CC0" w:rsidP="006C4CC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  <w:t>Finančné usporiadanie voči štátnym fondom</w:t>
      </w:r>
    </w:p>
    <w:p w:rsidR="006C4CC0" w:rsidRPr="008C1F0D" w:rsidRDefault="006C4CC0" w:rsidP="004E174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Obec neuzatvorila v roku 2015 žiadnu zmluvu so štátnymi </w:t>
      </w:r>
      <w:r w:rsidR="004E1742">
        <w:rPr>
          <w:rFonts w:ascii="Courier New" w:eastAsia="Times New Roman" w:hAnsi="Courier New" w:cs="Courier New"/>
          <w:sz w:val="24"/>
          <w:szCs w:val="24"/>
          <w:lang w:eastAsia="sk-SK"/>
        </w:rPr>
        <w:t>f</w:t>
      </w: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 xml:space="preserve">ondmi. 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  <w:t>Finančné usporiadanie voči rozpočtom iných obcí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Obec nemá žiadne vzťahy k rozpočtom iných obcí.</w:t>
      </w: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u w:val="single"/>
          <w:lang w:eastAsia="sk-SK"/>
        </w:rPr>
        <w:t>Finančné usporiadanie voči rozpočtom VÚC</w:t>
      </w:r>
    </w:p>
    <w:p w:rsidR="006C4CC0" w:rsidRPr="008C1F0D" w:rsidRDefault="006C4CC0" w:rsidP="006C4CC0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  <w:r w:rsidRPr="008C1F0D">
        <w:rPr>
          <w:rFonts w:ascii="Courier New" w:eastAsia="Times New Roman" w:hAnsi="Courier New" w:cs="Courier New"/>
          <w:sz w:val="24"/>
          <w:szCs w:val="24"/>
          <w:lang w:eastAsia="sk-SK"/>
        </w:rPr>
        <w:t>Obec nemá žiadne vzťahy k rozpočtom VÚC.</w:t>
      </w:r>
    </w:p>
    <w:p w:rsidR="006C4CC0" w:rsidRPr="008C1F0D" w:rsidRDefault="006C4CC0" w:rsidP="006C4CC0">
      <w:pPr>
        <w:tabs>
          <w:tab w:val="left" w:pos="3060"/>
          <w:tab w:val="left" w:pos="5400"/>
          <w:tab w:val="left" w:pos="7560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sk-SK"/>
        </w:rPr>
      </w:pPr>
    </w:p>
    <w:p w:rsidR="006C4CC0" w:rsidRPr="008C1F0D" w:rsidRDefault="006C4CC0" w:rsidP="006C4CC0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sk-SK"/>
        </w:rPr>
      </w:pPr>
    </w:p>
    <w:p w:rsidR="006C4CC0" w:rsidRPr="008C1F0D" w:rsidRDefault="006C4CC0" w:rsidP="006C4CC0">
      <w:pPr>
        <w:rPr>
          <w:rFonts w:ascii="Courier New" w:hAnsi="Courier New" w:cs="Courier New"/>
          <w:b/>
          <w:bCs/>
          <w:color w:val="000000"/>
          <w:sz w:val="28"/>
          <w:szCs w:val="24"/>
        </w:rPr>
      </w:pPr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lastRenderedPageBreak/>
        <w:t xml:space="preserve">10.  Predpokladaný budúci vývoj činnosti </w:t>
      </w: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Predpokladané investičné akcie realizované v budúcich rokoch: </w:t>
      </w:r>
    </w:p>
    <w:p w:rsidR="006C4CC0" w:rsidRPr="008C1F0D" w:rsidRDefault="006C4CC0" w:rsidP="006C4CC0">
      <w:pPr>
        <w:autoSpaceDE w:val="0"/>
        <w:autoSpaceDN w:val="0"/>
        <w:adjustRightInd w:val="0"/>
        <w:spacing w:after="27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>- dokončenie podkrovia Obecného úradu</w:t>
      </w:r>
    </w:p>
    <w:p w:rsidR="006C4CC0" w:rsidRPr="008C1F0D" w:rsidRDefault="006C4CC0" w:rsidP="006C4CC0">
      <w:pPr>
        <w:autoSpaceDE w:val="0"/>
        <w:autoSpaceDN w:val="0"/>
        <w:adjustRightInd w:val="0"/>
        <w:spacing w:after="27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>- vybudovanie detského ihriska</w:t>
      </w: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6C4CC0" w:rsidRPr="008C1F0D" w:rsidRDefault="006C4CC0" w:rsidP="006C4CC0">
      <w:pPr>
        <w:rPr>
          <w:rFonts w:ascii="Courier New" w:hAnsi="Courier New" w:cs="Courier New"/>
          <w:b/>
          <w:bCs/>
          <w:color w:val="000000"/>
          <w:sz w:val="28"/>
          <w:szCs w:val="24"/>
        </w:rPr>
      </w:pPr>
      <w:r w:rsidRPr="008C1F0D">
        <w:rPr>
          <w:rFonts w:ascii="Courier New" w:hAnsi="Courier New" w:cs="Courier New"/>
          <w:b/>
          <w:bCs/>
          <w:color w:val="000000"/>
          <w:sz w:val="28"/>
          <w:szCs w:val="24"/>
        </w:rPr>
        <w:t xml:space="preserve">11. Udalosti osobitného významu po skončení účtovného obdobia </w:t>
      </w: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Obec nezaznamenala žiadnu udalosť osobitného významu po skončení účtovného obdobia. </w:t>
      </w: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Vypracovala: Bc. Ivana </w:t>
      </w:r>
      <w:proofErr w:type="spellStart"/>
      <w:r w:rsidRPr="008C1F0D">
        <w:rPr>
          <w:rFonts w:ascii="Courier New" w:hAnsi="Courier New" w:cs="Courier New"/>
          <w:sz w:val="24"/>
          <w:szCs w:val="24"/>
        </w:rPr>
        <w:t>Zacharská</w:t>
      </w:r>
      <w:proofErr w:type="spellEnd"/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6C4CC0" w:rsidRPr="008C1F0D" w:rsidRDefault="006C4CC0" w:rsidP="006C4CC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>V Renčišove, november 201</w:t>
      </w:r>
      <w:r w:rsidR="008C1F0D" w:rsidRPr="008C1F0D">
        <w:rPr>
          <w:rFonts w:ascii="Courier New" w:hAnsi="Courier New" w:cs="Courier New"/>
          <w:sz w:val="24"/>
          <w:szCs w:val="24"/>
        </w:rPr>
        <w:t>6</w:t>
      </w:r>
      <w:r w:rsidRPr="008C1F0D">
        <w:rPr>
          <w:rFonts w:ascii="Courier New" w:hAnsi="Courier New" w:cs="Courier New"/>
          <w:sz w:val="24"/>
          <w:szCs w:val="24"/>
        </w:rPr>
        <w:t xml:space="preserve">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4E1742" w:rsidRDefault="004E1742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E1742" w:rsidRDefault="004E1742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E1742" w:rsidRDefault="004E1742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E1742" w:rsidRDefault="004E1742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E1742" w:rsidRDefault="004E1742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E1742" w:rsidRDefault="004E1742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4E1742" w:rsidRDefault="004E1742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4"/>
          <w:szCs w:val="24"/>
        </w:rPr>
      </w:pPr>
      <w:r w:rsidRPr="008C1F0D">
        <w:rPr>
          <w:rFonts w:ascii="Courier New" w:hAnsi="Courier New" w:cs="Courier New"/>
          <w:b/>
          <w:bCs/>
          <w:color w:val="000000"/>
          <w:sz w:val="24"/>
          <w:szCs w:val="24"/>
        </w:rPr>
        <w:t xml:space="preserve">Prílohy: </w:t>
      </w:r>
    </w:p>
    <w:p w:rsidR="00C91318" w:rsidRPr="008C1F0D" w:rsidRDefault="00C91318" w:rsidP="00C9131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8C1F0D">
        <w:rPr>
          <w:rFonts w:ascii="Courier New" w:hAnsi="Courier New" w:cs="Courier New"/>
          <w:sz w:val="24"/>
          <w:szCs w:val="24"/>
        </w:rPr>
        <w:t xml:space="preserve">Individuálna účtovná závierka: Súvaha, Výkaz ziskov a strát, Poznámky </w:t>
      </w:r>
    </w:p>
    <w:p w:rsidR="00C91318" w:rsidRPr="008C1F0D" w:rsidRDefault="00C91318" w:rsidP="00C91318">
      <w:pPr>
        <w:rPr>
          <w:rFonts w:ascii="Courier New" w:hAnsi="Courier New" w:cs="Courier New"/>
          <w:sz w:val="24"/>
          <w:szCs w:val="24"/>
        </w:rPr>
      </w:pPr>
    </w:p>
    <w:p w:rsidR="00341BF8" w:rsidRPr="008C1F0D" w:rsidRDefault="00341BF8">
      <w:pPr>
        <w:rPr>
          <w:rFonts w:ascii="Courier New" w:hAnsi="Courier New" w:cs="Courier New"/>
          <w:sz w:val="24"/>
          <w:szCs w:val="24"/>
        </w:rPr>
      </w:pPr>
    </w:p>
    <w:sectPr w:rsidR="00341BF8" w:rsidRPr="008C1F0D" w:rsidSect="00C91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A28"/>
    <w:multiLevelType w:val="hybridMultilevel"/>
    <w:tmpl w:val="CAE4370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11A"/>
    <w:multiLevelType w:val="hybridMultilevel"/>
    <w:tmpl w:val="5BDC60B6"/>
    <w:lvl w:ilvl="0" w:tplc="C2C21B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01584B"/>
    <w:multiLevelType w:val="hybridMultilevel"/>
    <w:tmpl w:val="9F68E998"/>
    <w:lvl w:ilvl="0" w:tplc="2E249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D7563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7612E"/>
    <w:multiLevelType w:val="hybridMultilevel"/>
    <w:tmpl w:val="1294334E"/>
    <w:lvl w:ilvl="0" w:tplc="CE2E5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B265A"/>
    <w:multiLevelType w:val="hybridMultilevel"/>
    <w:tmpl w:val="2014FFB4"/>
    <w:lvl w:ilvl="0" w:tplc="32CAF0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501C5"/>
    <w:multiLevelType w:val="hybridMultilevel"/>
    <w:tmpl w:val="81340F06"/>
    <w:lvl w:ilvl="0" w:tplc="A238E31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1BD65E4"/>
    <w:multiLevelType w:val="hybridMultilevel"/>
    <w:tmpl w:val="6290A0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18"/>
    <w:rsid w:val="001C0AF2"/>
    <w:rsid w:val="00341BF8"/>
    <w:rsid w:val="004E1742"/>
    <w:rsid w:val="00521C2F"/>
    <w:rsid w:val="006C4CC0"/>
    <w:rsid w:val="008C1F0D"/>
    <w:rsid w:val="00C91318"/>
    <w:rsid w:val="00E7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3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9131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9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3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C4CC0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3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9131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C9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131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C4CC0"/>
    <w:pPr>
      <w:ind w:left="720"/>
      <w:contextualSpacing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3166</Words>
  <Characters>18049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Obec Rencisov</cp:lastModifiedBy>
  <cp:revision>3</cp:revision>
  <cp:lastPrinted>2016-11-09T11:17:00Z</cp:lastPrinted>
  <dcterms:created xsi:type="dcterms:W3CDTF">2016-11-09T11:17:00Z</dcterms:created>
  <dcterms:modified xsi:type="dcterms:W3CDTF">2016-12-19T10:02:00Z</dcterms:modified>
</cp:coreProperties>
</file>