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8360B6" w:rsidRDefault="00451A9A" w:rsidP="008360B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A300EF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Zápisnica </w:t>
      </w:r>
    </w:p>
    <w:p w:rsidR="00451A9A" w:rsidRPr="008360B6" w:rsidRDefault="00FD619F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1.</w:t>
      </w:r>
      <w:r w:rsidR="00451A9A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 Renčišove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konaného dňa </w:t>
      </w:r>
      <w:r w:rsidR="006A067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16.03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20</w:t>
      </w:r>
      <w:r w:rsidR="006A067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23</w:t>
      </w:r>
      <w:r w:rsidR="00E34AE5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o 1</w:t>
      </w:r>
      <w:r w:rsidR="006A067F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9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A9A" w:rsidRPr="008360B6" w:rsidRDefault="00451A9A" w:rsidP="008360B6">
      <w:pPr>
        <w:widowControl w:val="0"/>
        <w:suppressAutoHyphens/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Prítomní: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po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dľa prezenčnej listiny v počte 5 osôb</w:t>
      </w:r>
    </w:p>
    <w:p w:rsidR="00A810D1" w:rsidRPr="008360B6" w:rsidRDefault="00451A9A" w:rsidP="00A300EF">
      <w:pPr>
        <w:widowControl w:val="0"/>
        <w:suppressAutoHyphens/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Miroslav Paločko – starosta obce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zapisovateľka</w:t>
      </w:r>
    </w:p>
    <w:p w:rsidR="00451A9A" w:rsidRPr="00A300EF" w:rsidRDefault="00451A9A" w:rsidP="00A300EF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Neprítomní: </w:t>
      </w:r>
      <w:r w:rsidR="00E34AE5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360B6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    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451A9A" w:rsidRPr="008360B6" w:rsidRDefault="00451A9A" w:rsidP="00A300EF">
      <w:pPr>
        <w:widowControl w:val="0"/>
        <w:tabs>
          <w:tab w:val="left" w:pos="327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FA10BC" w:rsidRPr="00FA10BC" w:rsidRDefault="00FA10BC" w:rsidP="00FA10BC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Otvorenie.</w:t>
      </w:r>
    </w:p>
    <w:p w:rsidR="00FA10BC" w:rsidRDefault="00FA10BC" w:rsidP="00FA10BC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 overovateľov zápisnice.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IV. štvrťrok 2022.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Záverečný účet obce za rok 2022.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Výročná správa obce za rok 2022.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Odkúpenie pozemkov – F. Ondrej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Informovanie o zvýšení cien energií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Zateplenie strechy budovy DHZ</w:t>
      </w:r>
    </w:p>
    <w:p w:rsidR="00FD619F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451A9A" w:rsidRPr="00FD619F" w:rsidRDefault="00FD619F" w:rsidP="00FD619F">
      <w:pPr>
        <w:pStyle w:val="Odsekzoznamu"/>
        <w:numPr>
          <w:ilvl w:val="0"/>
          <w:numId w:val="3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451A9A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 tomuto programu neboli žiadne pripomienky ani doplnky. Program rokovania bol schválený.</w:t>
      </w:r>
    </w:p>
    <w:p w:rsidR="00FA10BC" w:rsidRDefault="00FA10BC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A300EF" w:rsidRDefault="00FA10BC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1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Otvorenie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privítal po</w:t>
      </w: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>slancov na riadnom zasadnutí obecného zastupiteľstva a oboznámil poslancov s programom. Starosta obce skonštatoval, že je prítomných 5 poslancov a zasadnutie je uznášaniaschopné.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10BC" w:rsidRPr="00FA10BC" w:rsidRDefault="00FA10BC" w:rsidP="00FA10B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2 </w:t>
      </w:r>
      <w:r w:rsidRPr="00FA10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Určenie zapisovateľa a overovateľov zápisnice.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určil za zapisovateľku zápisnice Annu Sabolovú. Za overovateľov zápisnice určil starosta obce poslancov: Petra Strelca a Marcelu Ondrejovú.</w:t>
      </w:r>
    </w:p>
    <w:p w:rsidR="006A067F" w:rsidRDefault="006A067F" w:rsidP="006A06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</w:t>
      </w: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FA10BC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D659D" w:rsidRPr="008360B6" w:rsidRDefault="00FA10BC" w:rsidP="00FA10B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3</w:t>
      </w:r>
      <w:r w:rsidR="00ED659D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</w:t>
      </w:r>
      <w:r w:rsidR="00FD619F" w:rsidRPr="00FD61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Plnenie rozpočtu obce za IV. štvrťrok 2022</w:t>
      </w:r>
    </w:p>
    <w:p w:rsidR="00FD619F" w:rsidRPr="008360B6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predložil poslan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com plnenie rozpočtu obce za IV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štvrťrok 2022. Účtovníčka obce ich oboznámila s jednotlivými položkami príjmov a výdavkov rozpočtu. Poslanci k tomuto plneniu nemali žiadne pripomienky. </w:t>
      </w:r>
    </w:p>
    <w:p w:rsidR="00056B34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</w:t>
      </w:r>
    </w:p>
    <w:p w:rsidR="00FD619F" w:rsidRPr="008360B6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D356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4</w:t>
      </w:r>
      <w:r w:rsidR="00755FBF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FD61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- </w:t>
      </w:r>
      <w:r w:rsidR="00FD619F" w:rsidRPr="00FD61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Záverečný účet obce za rok 2022</w:t>
      </w:r>
    </w:p>
    <w:p w:rsidR="00FD619F" w:rsidRDefault="00FD619F" w:rsidP="00FD619F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>Účtovníčka obce predložila poslancom na prerokovanie a schválenie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Záverečný účet obce za rok 2022</w:t>
      </w: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D619F" w:rsidRPr="00FD619F" w:rsidRDefault="00FD619F" w:rsidP="00FD619F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19F" w:rsidRDefault="00FD619F" w:rsidP="00FD619F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61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Prebytok/schodok rozpo</w:t>
      </w:r>
      <w:r w:rsidRPr="00FD61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čtového hospodárenia za rok 2022</w:t>
      </w:r>
    </w:p>
    <w:p w:rsidR="00FD619F" w:rsidRDefault="00FD619F" w:rsidP="00FD619F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044" w:type="dxa"/>
        <w:tblInd w:w="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3686"/>
      </w:tblGrid>
      <w:tr w:rsidR="00FD619F" w:rsidRPr="00FD619F" w:rsidTr="00DC44DA">
        <w:trPr>
          <w:trHeight w:val="300"/>
        </w:trPr>
        <w:tc>
          <w:tcPr>
            <w:tcW w:w="535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Hospodárenie obce 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Skutočnosť k 31.12.2022 v EUR</w:t>
            </w:r>
          </w:p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D619F" w:rsidRPr="00FD619F" w:rsidTr="00DC44DA">
        <w:trPr>
          <w:trHeight w:val="300"/>
        </w:trPr>
        <w:tc>
          <w:tcPr>
            <w:tcW w:w="535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67.853,84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 toho : bežné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67.853,84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54.010,22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 toho : bežné výdavky 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54.010,22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13.843,62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5.000,00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 toho : kapitálové  príjmy obce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5.000,00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16.668,62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 toho : kapitálové  výdavky  obce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16.668,62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-11.668,62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Prebytok/schodok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2.175,00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Vylúčenie z prebytku/Úprava schodku HČ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674,57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Upravený prebytok/schodok </w:t>
            </w: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1.500,43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Príjmové finančné operácie s výnimkou cudzích prostriedkov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11.668,62</w:t>
            </w:r>
          </w:p>
        </w:tc>
      </w:tr>
      <w:tr w:rsidR="00FD619F" w:rsidRPr="00FD619F" w:rsidTr="00FD619F">
        <w:trPr>
          <w:trHeight w:val="300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Výdavkové finančné operácie s výnimkou cudzích prostriedkov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0,00</w:t>
            </w:r>
          </w:p>
        </w:tc>
      </w:tr>
      <w:tr w:rsidR="00FD619F" w:rsidRPr="00FD619F" w:rsidTr="00FD619F">
        <w:trPr>
          <w:trHeight w:val="285"/>
        </w:trPr>
        <w:tc>
          <w:tcPr>
            <w:tcW w:w="535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11.668,62</w:t>
            </w:r>
          </w:p>
        </w:tc>
      </w:tr>
      <w:tr w:rsidR="00FD619F" w:rsidRPr="00FD619F" w:rsidTr="00FD619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Príjmy spolu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84.522,46</w:t>
            </w:r>
          </w:p>
        </w:tc>
      </w:tr>
      <w:tr w:rsidR="00FD619F" w:rsidRPr="00FD619F" w:rsidTr="00FD619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VÝDAVKY SPOLU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70,678,84</w:t>
            </w:r>
          </w:p>
        </w:tc>
      </w:tr>
      <w:tr w:rsidR="00FD619F" w:rsidRPr="00FD619F" w:rsidTr="00FD619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DD9C3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Hospodárenie obce </w:t>
            </w:r>
          </w:p>
        </w:tc>
        <w:tc>
          <w:tcPr>
            <w:tcW w:w="3686" w:type="dxa"/>
            <w:shd w:val="clear" w:color="auto" w:fill="DDD9C3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13.843,62</w:t>
            </w:r>
          </w:p>
        </w:tc>
      </w:tr>
      <w:tr w:rsidR="00FD619F" w:rsidRPr="00FD619F" w:rsidTr="00FD619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358" w:type="dxa"/>
            <w:shd w:val="clear" w:color="auto" w:fill="auto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Vylúčenie z prebytku/Úprava schodku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674,57</w:t>
            </w:r>
          </w:p>
        </w:tc>
      </w:tr>
      <w:tr w:rsidR="00FD619F" w:rsidRPr="00FD619F" w:rsidTr="00FD619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358" w:type="dxa"/>
            <w:shd w:val="clear" w:color="auto" w:fill="D9D9D9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Upravené hospodárenie obce</w:t>
            </w:r>
          </w:p>
        </w:tc>
        <w:tc>
          <w:tcPr>
            <w:tcW w:w="3686" w:type="dxa"/>
            <w:shd w:val="clear" w:color="auto" w:fill="D9D9D9"/>
            <w:vAlign w:val="center"/>
            <w:hideMark/>
          </w:tcPr>
          <w:p w:rsidR="00FD619F" w:rsidRPr="00FD619F" w:rsidRDefault="00FD619F" w:rsidP="00FD619F">
            <w:pPr>
              <w:tabs>
                <w:tab w:val="right" w:pos="50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6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13.169,05</w:t>
            </w:r>
          </w:p>
        </w:tc>
      </w:tr>
    </w:tbl>
    <w:p w:rsidR="00FD619F" w:rsidRPr="00FD619F" w:rsidRDefault="00FD619F" w:rsidP="00FD619F">
      <w:pPr>
        <w:tabs>
          <w:tab w:val="right" w:pos="5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D619F" w:rsidRPr="00FD619F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>Prebytok rozpočtu v sume 13.169,05 EUR  zistený podľa ustanovenia § 10 ods. 3 písm. a) a b) zákona č. 583/2004 Z.z. o rozpočtových pravidlách územnej samosprávy a o zmene a doplnení niektorých zákonov v znení neskorších predpisov, navrhujeme použiť na :</w:t>
      </w: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FD619F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tvorbu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rezervného fondu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13.169,05 EUR </w:t>
      </w:r>
    </w:p>
    <w:p w:rsidR="00FD619F" w:rsidRPr="00FD619F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19F" w:rsidRPr="00FD619F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základe uvedených skutočností bolo starostom obce navrhnuté</w:t>
      </w: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tvorb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FD6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rezervného fondu za rok 2022 vo výške 13.169,05 EUR. </w:t>
      </w:r>
    </w:p>
    <w:p w:rsidR="00FD619F" w:rsidRDefault="00FD619F" w:rsidP="00FD619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</w:t>
      </w: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5CA6" w:rsidRPr="00685CA6" w:rsidRDefault="00216F5E" w:rsidP="00685CA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 5</w:t>
      </w:r>
      <w:r w:rsidR="00056B34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FD61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- </w:t>
      </w:r>
      <w:r w:rsidR="00FD619F" w:rsidRPr="00FD61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Výročná správa obce za rok 2022.</w:t>
      </w:r>
    </w:p>
    <w:p w:rsidR="00685CA6" w:rsidRPr="00685CA6" w:rsidRDefault="00685CA6" w:rsidP="00685CA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CA6">
        <w:rPr>
          <w:rFonts w:ascii="Times New Roman" w:eastAsia="Times New Roman" w:hAnsi="Times New Roman" w:cs="Times New Roman"/>
          <w:sz w:val="24"/>
          <w:szCs w:val="24"/>
          <w:lang w:eastAsia="ar-SA"/>
        </w:rPr>
        <w:t>Účtovníčka obce predložila poslancom na prerokovanie a schválenie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Výročnú správu obce za rok 2022</w:t>
      </w:r>
      <w:r w:rsidR="00216F5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85CA6" w:rsidRPr="00685CA6" w:rsidRDefault="00685CA6" w:rsidP="00685CA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Poslanci sa dôkladne oboznámili s touto Výročnou správou a jednohlasne ju schválili bez výhrad. </w:t>
      </w:r>
    </w:p>
    <w:p w:rsidR="0063421B" w:rsidRDefault="00685CA6" w:rsidP="00685CA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CA6">
        <w:rPr>
          <w:rFonts w:ascii="Times New Roman" w:eastAsia="Times New Roman" w:hAnsi="Times New Roman" w:cs="Times New Roman"/>
          <w:sz w:val="24"/>
          <w:szCs w:val="24"/>
          <w:lang w:eastAsia="ar-SA"/>
        </w:rPr>
        <w:t>K tomuto bodu bolo prijaté uznesenie.</w:t>
      </w:r>
    </w:p>
    <w:p w:rsidR="00685CA6" w:rsidRPr="008360B6" w:rsidRDefault="00685CA6" w:rsidP="00685CA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21B" w:rsidRPr="008360B6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 6</w:t>
      </w:r>
      <w:r w:rsidR="0063421B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68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- </w:t>
      </w:r>
      <w:r w:rsidR="00685CA6" w:rsidRPr="00685CA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Odkúpenie pozemkov – F. Ondrej</w:t>
      </w:r>
    </w:p>
    <w:p w:rsidR="00FA10BC" w:rsidRDefault="00755FB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Star</w:t>
      </w:r>
      <w:r w:rsidR="00685C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osta obce oboznámil poslancov so žiadosťou Františka Ondreja vo veci odkúpenia obecných pozemkov. </w:t>
      </w:r>
    </w:p>
    <w:p w:rsidR="00755FBF" w:rsidRDefault="00685CA6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</w:t>
      </w:r>
      <w:r w:rsidR="00FA10B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tomto bode diskutovali a dohodli sa, že je potrebné </w:t>
      </w:r>
      <w:r w:rsidR="00216F5E">
        <w:rPr>
          <w:rFonts w:ascii="Times New Roman" w:eastAsia="Times New Roman" w:hAnsi="Times New Roman" w:cs="Times New Roman"/>
          <w:sz w:val="24"/>
          <w:szCs w:val="24"/>
          <w:lang w:eastAsia="ar-SA"/>
        </w:rPr>
        <w:t>najprv vysporiadať predmetné pozemky, aby boli vo vlastníctve obce, a následne bude prerokované odkúpenie pozemkov.</w:t>
      </w:r>
    </w:p>
    <w:p w:rsidR="00216F5E" w:rsidRPr="008360B6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FBF" w:rsidRPr="00A300EF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Bod č. 7 -  </w:t>
      </w:r>
      <w:r w:rsidRP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Informovanie o zvýšení cien energií</w:t>
      </w:r>
    </w:p>
    <w:p w:rsidR="00216F5E" w:rsidRDefault="001A466B" w:rsidP="00216F5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</w:t>
      </w:r>
      <w:r w:rsidR="00216F5E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informoval o zvýšení cien energií.</w:t>
      </w:r>
    </w:p>
    <w:p w:rsidR="00216F5E" w:rsidRDefault="00216F5E" w:rsidP="00216F5E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Poslanci sa po diskusii zhodli na tom, že je potrebné upraviť rozpočet a navýšiť položku energie. </w:t>
      </w:r>
    </w:p>
    <w:p w:rsidR="00216F5E" w:rsidRDefault="00216F5E" w:rsidP="00216F5E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CA6">
        <w:rPr>
          <w:rFonts w:ascii="Times New Roman" w:eastAsia="Times New Roman" w:hAnsi="Times New Roman" w:cs="Times New Roman"/>
          <w:sz w:val="24"/>
          <w:szCs w:val="24"/>
          <w:lang w:eastAsia="ar-SA"/>
        </w:rPr>
        <w:t>K tomuto bodu bolo prijaté uznesenie.</w:t>
      </w:r>
    </w:p>
    <w:p w:rsidR="001A466B" w:rsidRPr="008360B6" w:rsidRDefault="001A466B" w:rsidP="00A300EF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A27" w:rsidRDefault="00216F5E" w:rsidP="00A300EF">
      <w:pPr>
        <w:tabs>
          <w:tab w:val="left" w:pos="63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Bod č. 8 - </w:t>
      </w:r>
      <w:r w:rsidRPr="00216F5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Zateplenie strechy budovy DHZ</w:t>
      </w:r>
    </w:p>
    <w:p w:rsidR="006A067F" w:rsidRDefault="006A067F" w:rsidP="006A067F">
      <w:pPr>
        <w:tabs>
          <w:tab w:val="left" w:pos="63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informoval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 plánoch výstavby budovy DHZ na rok 2023. Poslanci diskutovali o ďalšom stavebnom postupe a o možnostiach financovania.</w:t>
      </w:r>
    </w:p>
    <w:p w:rsidR="006A067F" w:rsidRPr="008360B6" w:rsidRDefault="006A067F" w:rsidP="006A067F">
      <w:pPr>
        <w:tabs>
          <w:tab w:val="left" w:pos="63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sa po diskusii dohodli, že na z</w:t>
      </w:r>
      <w:r w:rsidRPr="006A067F">
        <w:rPr>
          <w:rFonts w:ascii="Times New Roman" w:eastAsia="Times New Roman" w:hAnsi="Times New Roman" w:cs="Times New Roman"/>
          <w:sz w:val="24"/>
          <w:szCs w:val="24"/>
          <w:lang w:eastAsia="ar-SA"/>
        </w:rPr>
        <w:t>ateplenie strechy budovy DHZ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bude v roku 2023 vyčlenená z rezervného fondu obce suma 12 000,- €.</w:t>
      </w:r>
    </w:p>
    <w:p w:rsidR="006A067F" w:rsidRDefault="006A067F" w:rsidP="006A067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238E" w:rsidRPr="008360B6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9</w:t>
      </w:r>
      <w:r w:rsidR="0018238E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Diskusia</w:t>
      </w:r>
    </w:p>
    <w:p w:rsidR="00216F5E" w:rsidRDefault="006A067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Nebol podaný žiaden návrh na diskusiu.</w:t>
      </w:r>
    </w:p>
    <w:p w:rsidR="00216F5E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0B6" w:rsidRPr="00A300EF" w:rsidRDefault="00216F5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10</w:t>
      </w:r>
      <w:r w:rsidR="008360B6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Záver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oznámil,  že boli vyčerpané všetky body,  poďakoval za účasť a ukončil zasadnutie.</w:t>
      </w:r>
    </w:p>
    <w:p w:rsidR="0018238E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Miroslav Paločko                   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František Ondrej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starosta obce                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zástupca starostu</w:t>
      </w:r>
    </w:p>
    <w:p w:rsidR="0018238E" w:rsidRDefault="0018238E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Overovatelia: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Peter Strelec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0EF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Marcela Ondrejová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Zapisovateľka: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190" w:rsidRDefault="00397B89" w:rsidP="00397B89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br w:type="page"/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D3560B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1F3488AD" wp14:editId="3D6C18BC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8611E" w:rsidRPr="0068611E" w:rsidRDefault="0068611E" w:rsidP="0068611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 w:rsidR="006A067F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2 / 1 / 2023</w:t>
      </w:r>
    </w:p>
    <w:p w:rsidR="0068611E" w:rsidRDefault="006A067F" w:rsidP="0068611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="00EB1C1A"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 w:rsidR="0068611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A158B1" w:rsidRPr="00D3560B" w:rsidRDefault="006A067F" w:rsidP="00D61AB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="00EB1C1A"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3D61C2" w:rsidRPr="00EB1C1A" w:rsidRDefault="003D61C2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bookmarkStart w:id="0" w:name="_GoBack"/>
      <w:bookmarkEnd w:id="0"/>
    </w:p>
    <w:p w:rsidR="006A067F" w:rsidRPr="00A158B1" w:rsidRDefault="006A067F" w:rsidP="006A067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2 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Určenie zapisovateľa a 2 overovateľov zápisnice</w:t>
      </w:r>
    </w:p>
    <w:p w:rsidR="006A067F" w:rsidRDefault="006A067F" w:rsidP="006A067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6A067F" w:rsidRDefault="006A067F" w:rsidP="006A067F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A067F" w:rsidRDefault="006A067F" w:rsidP="006A067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zapisovateľka: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Anna Sabolová,</w:t>
      </w:r>
    </w:p>
    <w:p w:rsidR="006A067F" w:rsidRDefault="006A067F" w:rsidP="006A067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verovateľov zápisnice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Peter Strelec</w:t>
      </w:r>
    </w:p>
    <w:p w:rsidR="006A067F" w:rsidRDefault="006A067F" w:rsidP="006A067F">
      <w:pPr>
        <w:widowControl w:val="0"/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Marcela Ondrejová.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68611E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158B1" w:rsidRDefault="00A158B1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8611E" w:rsidRPr="0068611E" w:rsidRDefault="0068611E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 w:rsidR="006A06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68611E" w:rsidRDefault="0068611E" w:rsidP="00EB1C1A">
      <w:pPr>
        <w:widowControl w:val="0"/>
        <w:suppressAutoHyphens/>
        <w:spacing w:after="0" w:line="360" w:lineRule="auto"/>
      </w:pPr>
    </w:p>
    <w:p w:rsidR="000D02F7" w:rsidRDefault="000D02F7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EB1C1A" w:rsidRDefault="00A158B1" w:rsidP="0068611E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68611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8611E" w:rsidRPr="00EB1C1A" w:rsidRDefault="0068611E" w:rsidP="00A158B1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8611E" w:rsidRPr="00EB1C1A" w:rsidRDefault="0068611E" w:rsidP="0068611E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8611E" w:rsidRDefault="0068611E" w:rsidP="00EB1C1A">
      <w:pPr>
        <w:widowControl w:val="0"/>
        <w:suppressAutoHyphens/>
        <w:spacing w:after="0" w:line="360" w:lineRule="auto"/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2336" behindDoc="1" locked="0" layoutInCell="1" allowOverlap="1" wp14:anchorId="395A0F89" wp14:editId="4F12C82B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4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8B1" w:rsidRPr="00000866" w:rsidRDefault="00A158B1" w:rsidP="00A158B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A158B1" w:rsidRPr="00AB1C83" w:rsidRDefault="00A158B1" w:rsidP="00A158B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A158B1" w:rsidRPr="00000866" w:rsidRDefault="00A158B1" w:rsidP="00A158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A158B1" w:rsidRPr="00000866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A067F" w:rsidRPr="0068611E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 w:rsidR="00596B28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3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1 / 2023</w:t>
      </w:r>
    </w:p>
    <w:p w:rsidR="006A067F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6A067F" w:rsidRPr="00D3560B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A158B1" w:rsidRPr="00EB1C1A" w:rsidRDefault="00A158B1" w:rsidP="00D61ABF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3 Plnenie rozpočtu obce za IV. Štvrťrok 2022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AC6FC9" w:rsidRPr="000373A4" w:rsidRDefault="00AC6FC9" w:rsidP="00AC6FC9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</w:p>
    <w:p w:rsidR="00AC6FC9" w:rsidRPr="000373A4" w:rsidRDefault="00AC6FC9" w:rsidP="00AC6FC9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0373A4">
        <w:rPr>
          <w:rFonts w:ascii="Times New Roman" w:eastAsia="Times New Roman" w:hAnsi="Times New Roman" w:cs="Times New Roman"/>
          <w:sz w:val="24"/>
          <w:szCs w:val="24"/>
          <w:lang w:eastAsia="ar-SA"/>
        </w:rPr>
        <w:t>lnenie rozpočtu obce za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</w:t>
      </w:r>
      <w:r w:rsidRPr="000373A4">
        <w:rPr>
          <w:rFonts w:ascii="Times New Roman" w:eastAsia="Times New Roman" w:hAnsi="Times New Roman" w:cs="Times New Roman"/>
          <w:sz w:val="24"/>
          <w:szCs w:val="24"/>
          <w:lang w:eastAsia="ar-SA"/>
        </w:rPr>
        <w:t>. štvrťrok 2022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596B28" w:rsidRDefault="00596B28" w:rsidP="00596B2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596B28" w:rsidRPr="0068611E" w:rsidRDefault="00596B28" w:rsidP="00596B2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A158B1" w:rsidRDefault="00A158B1" w:rsidP="00A158B1">
      <w:pPr>
        <w:widowControl w:val="0"/>
        <w:suppressAutoHyphens/>
        <w:spacing w:after="0" w:line="360" w:lineRule="auto"/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EB1C1A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A158B1" w:rsidRPr="00EB1C1A" w:rsidRDefault="00A158B1" w:rsidP="00A158B1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A158B1" w:rsidRPr="00EB1C1A" w:rsidRDefault="00A158B1" w:rsidP="00A158B1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A158B1" w:rsidRDefault="00A158B1" w:rsidP="00EB1C1A">
      <w:pPr>
        <w:widowControl w:val="0"/>
        <w:suppressAutoHyphens/>
        <w:spacing w:after="0" w:line="360" w:lineRule="auto"/>
      </w:pPr>
    </w:p>
    <w:p w:rsidR="00A158B1" w:rsidRDefault="00A158B1" w:rsidP="00EB1C1A">
      <w:pPr>
        <w:widowControl w:val="0"/>
        <w:suppressAutoHyphens/>
        <w:spacing w:after="0" w:line="360" w:lineRule="auto"/>
      </w:pPr>
    </w:p>
    <w:p w:rsidR="00D61ABF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4384" behindDoc="1" locked="0" layoutInCell="1" allowOverlap="1" wp14:anchorId="225CDB5D" wp14:editId="5F584F2E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5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BF" w:rsidRPr="00000866" w:rsidRDefault="00D61ABF" w:rsidP="00D61AB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D61ABF" w:rsidRPr="00AB1C83" w:rsidRDefault="00D61ABF" w:rsidP="00D61AB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D61ABF" w:rsidRPr="00000866" w:rsidRDefault="00D61ABF" w:rsidP="00D61A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D61ABF" w:rsidRPr="00000866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D61ABF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A067F" w:rsidRPr="0068611E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 w:rsidR="00AC6FC9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4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/ 1 / 2023</w:t>
      </w:r>
    </w:p>
    <w:p w:rsidR="006A067F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6A067F" w:rsidRPr="00D3560B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D61ABF" w:rsidRPr="00EB1C1A" w:rsidRDefault="00D61ABF" w:rsidP="00D61ABF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Pr="00A158B1" w:rsidRDefault="00D61ABF" w:rsidP="006E5A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4 Záverečný účet obce za rok 2022</w:t>
      </w:r>
    </w:p>
    <w:p w:rsidR="00D61ABF" w:rsidRDefault="00D61ABF" w:rsidP="006E5A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D61ABF" w:rsidRDefault="00D61ABF" w:rsidP="006E5A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</w:p>
    <w:p w:rsidR="00AC6FC9" w:rsidRDefault="00AC6FC9" w:rsidP="00AC6FC9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</w:p>
    <w:p w:rsidR="00D61ABF" w:rsidRPr="00AC6FC9" w:rsidRDefault="00AC6FC9" w:rsidP="00AC6FC9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 w:rsidRPr="00AC6FC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vorbu</w:t>
      </w:r>
      <w:r w:rsidRPr="00AC6FC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rezervného fondu za rok 2022 vo výške 13.169,05 EUR. </w:t>
      </w:r>
    </w:p>
    <w:p w:rsidR="00AC6FC9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C6FC9" w:rsidTr="00DC44DA">
        <w:tc>
          <w:tcPr>
            <w:tcW w:w="19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AC6FC9" w:rsidTr="00DC44DA">
        <w:tc>
          <w:tcPr>
            <w:tcW w:w="19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C6FC9" w:rsidTr="00DC44DA">
        <w:tc>
          <w:tcPr>
            <w:tcW w:w="19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C6FC9" w:rsidTr="00DC44DA">
        <w:tc>
          <w:tcPr>
            <w:tcW w:w="19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AC6FC9" w:rsidRDefault="00AC6FC9" w:rsidP="00DC44DA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C6FC9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D61ABF" w:rsidRDefault="00D61ABF" w:rsidP="00D61ABF">
      <w:pPr>
        <w:widowControl w:val="0"/>
        <w:suppressAutoHyphens/>
        <w:spacing w:after="0" w:line="360" w:lineRule="auto"/>
      </w:pPr>
    </w:p>
    <w:p w:rsidR="00D61ABF" w:rsidRDefault="00D61ABF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Default="00AC6FC9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Default="00AC6FC9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Default="00AC6FC9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Pr="00EB1C1A" w:rsidRDefault="00D61ABF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D61AB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D61ABF" w:rsidRPr="00EB1C1A" w:rsidRDefault="00D61ABF" w:rsidP="00D61ABF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D61ABF" w:rsidRPr="006E5A04" w:rsidRDefault="00D61ABF" w:rsidP="00D61AB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451A9A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04B152C4" wp14:editId="21C0CBE6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6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04" w:rsidRPr="00000866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E5A04" w:rsidRPr="00AB1C83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A067F" w:rsidRPr="0068611E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 w:rsidR="00AC6FC9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5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1 / 2023</w:t>
      </w:r>
    </w:p>
    <w:p w:rsidR="006A067F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6A067F" w:rsidRPr="00D3560B" w:rsidRDefault="006A067F" w:rsidP="006A06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6E5A04" w:rsidRPr="00EB1C1A" w:rsidRDefault="006E5A04" w:rsidP="006E5A04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A158B1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5</w:t>
      </w:r>
      <w:r w:rsidRPr="006E5A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Výročná správa obce za rok 2022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6E5A04" w:rsidRDefault="006E5A04" w:rsidP="006E5A04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E5A04" w:rsidRDefault="00AC6FC9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výročnú správu</w:t>
      </w:r>
      <w:r w:rsidRPr="00AC6FC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obce za rok 2022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AC6FC9" w:rsidRDefault="00AC6FC9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EB1C1A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D3560B" w:rsidRDefault="00D3560B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3560B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8480" behindDoc="1" locked="0" layoutInCell="1" allowOverlap="1" wp14:anchorId="6DF61DF9" wp14:editId="15E8C249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7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04" w:rsidRPr="00000866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E5A04" w:rsidRPr="00AB1C83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1 / 2023</w:t>
      </w:r>
    </w:p>
    <w:p w:rsidR="00AC6FC9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AC6FC9" w:rsidRPr="00D3560B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6E5A04" w:rsidRPr="00EB1C1A" w:rsidRDefault="006E5A04" w:rsidP="006E5A04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A158B1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7 Informovanie o zvýšení cien energií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6E5A04" w:rsidRDefault="00AC6FC9" w:rsidP="006E5A04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="006E5A04"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E5A04" w:rsidRPr="00D3560B" w:rsidRDefault="00AC6FC9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navýšenie rozpočtu v položke energie o 1 000,- €.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EB1C1A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E5A04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037198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70528" behindDoc="1" locked="0" layoutInCell="1" allowOverlap="1" wp14:anchorId="6CDA8A5F" wp14:editId="16FB5C2B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8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98" w:rsidRPr="00000866" w:rsidRDefault="00037198" w:rsidP="0003719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37198" w:rsidRPr="00AB1C83" w:rsidRDefault="00037198" w:rsidP="0003719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7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/ 1 / 2023</w:t>
      </w:r>
    </w:p>
    <w:p w:rsidR="00AC6FC9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z 1. 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AC6FC9" w:rsidRPr="00D3560B" w:rsidRDefault="00AC6FC9" w:rsidP="00AC6FC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16.03.2023 o 19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037198" w:rsidRPr="00EB1C1A" w:rsidRDefault="00037198" w:rsidP="00037198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A158B1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 </w:t>
      </w:r>
      <w:r w:rsidR="00AC6FC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Zateplenie strechy budovy DHZ</w:t>
      </w:r>
    </w:p>
    <w:p w:rsidR="00037198" w:rsidRDefault="00037198" w:rsidP="00037198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37198" w:rsidRDefault="00AC6FC9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</w:p>
    <w:p w:rsidR="00037198" w:rsidRDefault="00037198" w:rsidP="00AC6F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Default="00AC6FC9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použitie financií z rezervného fondu obce vo výške 12 000,- € na práce pri dokončení budovy DHZ.</w:t>
      </w:r>
    </w:p>
    <w:p w:rsidR="00037198" w:rsidRDefault="00037198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C6FC9" w:rsidRPr="0068611E" w:rsidRDefault="00AC6FC9" w:rsidP="00AC6FC9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Renčišove dňa 16.03.2023</w:t>
      </w:r>
    </w:p>
    <w:p w:rsidR="00037198" w:rsidRDefault="00037198" w:rsidP="00037198">
      <w:pPr>
        <w:widowControl w:val="0"/>
        <w:suppressAutoHyphens/>
        <w:spacing w:after="0" w:line="360" w:lineRule="auto"/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EB1C1A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37198" w:rsidRPr="00AC6FC9" w:rsidRDefault="00037198" w:rsidP="00AC6FC9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sectPr w:rsidR="00037198" w:rsidRPr="00AC6FC9" w:rsidSect="00A300EF">
      <w:footnotePr>
        <w:pos w:val="beneathText"/>
      </w:footnotePr>
      <w:pgSz w:w="12240" w:h="15840"/>
      <w:pgMar w:top="709" w:right="132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DA" w:rsidRDefault="009A74DA" w:rsidP="00D61ABF">
      <w:pPr>
        <w:spacing w:after="0" w:line="240" w:lineRule="auto"/>
      </w:pPr>
      <w:r>
        <w:separator/>
      </w:r>
    </w:p>
  </w:endnote>
  <w:endnote w:type="continuationSeparator" w:id="0">
    <w:p w:rsidR="009A74DA" w:rsidRDefault="009A74DA" w:rsidP="00D6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DA" w:rsidRDefault="009A74DA" w:rsidP="00D61ABF">
      <w:pPr>
        <w:spacing w:after="0" w:line="240" w:lineRule="auto"/>
      </w:pPr>
      <w:r>
        <w:separator/>
      </w:r>
    </w:p>
  </w:footnote>
  <w:footnote w:type="continuationSeparator" w:id="0">
    <w:p w:rsidR="009A74DA" w:rsidRDefault="009A74DA" w:rsidP="00D6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0C503F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1B8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3F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E2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565E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A98428D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225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A8E"/>
    <w:multiLevelType w:val="hybridMultilevel"/>
    <w:tmpl w:val="B8D07B54"/>
    <w:lvl w:ilvl="0" w:tplc="66C61FC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4026"/>
    <w:multiLevelType w:val="hybridMultilevel"/>
    <w:tmpl w:val="E3327056"/>
    <w:lvl w:ilvl="0" w:tplc="33E079F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5BD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EC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CD7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498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8EA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091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B5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8DF"/>
    <w:multiLevelType w:val="hybridMultilevel"/>
    <w:tmpl w:val="75328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A96DA7"/>
    <w:multiLevelType w:val="hybridMultilevel"/>
    <w:tmpl w:val="A21A3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0602B80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46CD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5C99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0C26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85923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278"/>
    <w:multiLevelType w:val="hybridMultilevel"/>
    <w:tmpl w:val="8ADEF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514AB"/>
    <w:multiLevelType w:val="hybridMultilevel"/>
    <w:tmpl w:val="C1DE0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44F6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83DE7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33279F"/>
    <w:multiLevelType w:val="hybridMultilevel"/>
    <w:tmpl w:val="D2720E12"/>
    <w:lvl w:ilvl="0" w:tplc="0B22966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6037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"/>
  </w:num>
  <w:num w:numId="5">
    <w:abstractNumId w:val="8"/>
  </w:num>
  <w:num w:numId="6">
    <w:abstractNumId w:val="21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5"/>
  </w:num>
  <w:num w:numId="11">
    <w:abstractNumId w:val="27"/>
  </w:num>
  <w:num w:numId="12">
    <w:abstractNumId w:val="41"/>
  </w:num>
  <w:num w:numId="13">
    <w:abstractNumId w:val="23"/>
  </w:num>
  <w:num w:numId="14">
    <w:abstractNumId w:val="40"/>
  </w:num>
  <w:num w:numId="15">
    <w:abstractNumId w:val="33"/>
  </w:num>
  <w:num w:numId="16">
    <w:abstractNumId w:val="28"/>
  </w:num>
  <w:num w:numId="17">
    <w:abstractNumId w:val="11"/>
  </w:num>
  <w:num w:numId="18">
    <w:abstractNumId w:val="9"/>
  </w:num>
  <w:num w:numId="19">
    <w:abstractNumId w:val="17"/>
  </w:num>
  <w:num w:numId="20">
    <w:abstractNumId w:val="32"/>
  </w:num>
  <w:num w:numId="21">
    <w:abstractNumId w:val="4"/>
  </w:num>
  <w:num w:numId="22">
    <w:abstractNumId w:val="37"/>
  </w:num>
  <w:num w:numId="23">
    <w:abstractNumId w:val="7"/>
  </w:num>
  <w:num w:numId="24">
    <w:abstractNumId w:val="43"/>
  </w:num>
  <w:num w:numId="25">
    <w:abstractNumId w:val="13"/>
  </w:num>
  <w:num w:numId="26">
    <w:abstractNumId w:val="1"/>
  </w:num>
  <w:num w:numId="27">
    <w:abstractNumId w:val="14"/>
  </w:num>
  <w:num w:numId="28">
    <w:abstractNumId w:val="39"/>
  </w:num>
  <w:num w:numId="29">
    <w:abstractNumId w:val="6"/>
  </w:num>
  <w:num w:numId="30">
    <w:abstractNumId w:val="36"/>
  </w:num>
  <w:num w:numId="31">
    <w:abstractNumId w:val="12"/>
  </w:num>
  <w:num w:numId="32">
    <w:abstractNumId w:val="42"/>
  </w:num>
  <w:num w:numId="33">
    <w:abstractNumId w:val="31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5"/>
  </w:num>
  <w:num w:numId="38">
    <w:abstractNumId w:val="3"/>
  </w:num>
  <w:num w:numId="39">
    <w:abstractNumId w:val="10"/>
  </w:num>
  <w:num w:numId="40">
    <w:abstractNumId w:val="16"/>
  </w:num>
  <w:num w:numId="41">
    <w:abstractNumId w:val="15"/>
  </w:num>
  <w:num w:numId="42">
    <w:abstractNumId w:val="22"/>
  </w:num>
  <w:num w:numId="43">
    <w:abstractNumId w:val="26"/>
  </w:num>
  <w:num w:numId="44">
    <w:abstractNumId w:val="2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007AD4"/>
    <w:rsid w:val="00017BA0"/>
    <w:rsid w:val="00037198"/>
    <w:rsid w:val="000373A4"/>
    <w:rsid w:val="00043E25"/>
    <w:rsid w:val="00056B34"/>
    <w:rsid w:val="00073CE4"/>
    <w:rsid w:val="000D02F7"/>
    <w:rsid w:val="00171D46"/>
    <w:rsid w:val="0018238E"/>
    <w:rsid w:val="001A466B"/>
    <w:rsid w:val="001B70ED"/>
    <w:rsid w:val="001D0565"/>
    <w:rsid w:val="001D3472"/>
    <w:rsid w:val="001F601B"/>
    <w:rsid w:val="00216F5E"/>
    <w:rsid w:val="002369B3"/>
    <w:rsid w:val="002B3E97"/>
    <w:rsid w:val="002D2A27"/>
    <w:rsid w:val="00336300"/>
    <w:rsid w:val="00351421"/>
    <w:rsid w:val="00370398"/>
    <w:rsid w:val="00397B89"/>
    <w:rsid w:val="003D61C2"/>
    <w:rsid w:val="00451A9A"/>
    <w:rsid w:val="0046640A"/>
    <w:rsid w:val="00466D49"/>
    <w:rsid w:val="004675F1"/>
    <w:rsid w:val="004C1903"/>
    <w:rsid w:val="004C6960"/>
    <w:rsid w:val="00596B28"/>
    <w:rsid w:val="006152AB"/>
    <w:rsid w:val="0063421B"/>
    <w:rsid w:val="00637190"/>
    <w:rsid w:val="00640233"/>
    <w:rsid w:val="00685CA6"/>
    <w:rsid w:val="0068611E"/>
    <w:rsid w:val="006A067F"/>
    <w:rsid w:val="006C27E9"/>
    <w:rsid w:val="006C2DF8"/>
    <w:rsid w:val="006E5A04"/>
    <w:rsid w:val="007006DF"/>
    <w:rsid w:val="00755FBF"/>
    <w:rsid w:val="0079506D"/>
    <w:rsid w:val="007A59E8"/>
    <w:rsid w:val="007B1DE3"/>
    <w:rsid w:val="007B4760"/>
    <w:rsid w:val="007C3F53"/>
    <w:rsid w:val="008172BF"/>
    <w:rsid w:val="008360B6"/>
    <w:rsid w:val="00851891"/>
    <w:rsid w:val="00870087"/>
    <w:rsid w:val="00875FCF"/>
    <w:rsid w:val="008D1798"/>
    <w:rsid w:val="009A74DA"/>
    <w:rsid w:val="009B0BF1"/>
    <w:rsid w:val="00A158B1"/>
    <w:rsid w:val="00A300EF"/>
    <w:rsid w:val="00A5477E"/>
    <w:rsid w:val="00A810D1"/>
    <w:rsid w:val="00AA0F69"/>
    <w:rsid w:val="00AC6FC9"/>
    <w:rsid w:val="00AD281F"/>
    <w:rsid w:val="00B102B3"/>
    <w:rsid w:val="00B10CC3"/>
    <w:rsid w:val="00B11B85"/>
    <w:rsid w:val="00BB4E37"/>
    <w:rsid w:val="00BB68A7"/>
    <w:rsid w:val="00BF23C8"/>
    <w:rsid w:val="00BF60B4"/>
    <w:rsid w:val="00C000EE"/>
    <w:rsid w:val="00C4196C"/>
    <w:rsid w:val="00C5234B"/>
    <w:rsid w:val="00CA17F8"/>
    <w:rsid w:val="00D3560B"/>
    <w:rsid w:val="00D61ABF"/>
    <w:rsid w:val="00DA7921"/>
    <w:rsid w:val="00E34AE5"/>
    <w:rsid w:val="00E51D0F"/>
    <w:rsid w:val="00EB1C1A"/>
    <w:rsid w:val="00ED659D"/>
    <w:rsid w:val="00EE2172"/>
    <w:rsid w:val="00F56195"/>
    <w:rsid w:val="00FA10BC"/>
    <w:rsid w:val="00FD619F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85B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2AB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1ABF"/>
  </w:style>
  <w:style w:type="paragraph" w:styleId="Pta">
    <w:name w:val="footer"/>
    <w:basedOn w:val="Normlny"/>
    <w:link w:val="Pt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A253-1CEF-42CB-AE6D-8B850F81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10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2023-03-20T12:44:00Z</cp:lastPrinted>
  <dcterms:created xsi:type="dcterms:W3CDTF">2020-06-17T08:53:00Z</dcterms:created>
  <dcterms:modified xsi:type="dcterms:W3CDTF">2023-03-20T12:54:00Z</dcterms:modified>
</cp:coreProperties>
</file>